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5F40" w14:textId="7D9A5D50" w:rsidR="00BC727B" w:rsidRDefault="00BC727B" w:rsidP="00BC727B">
      <w:pPr>
        <w:pStyle w:val="Title"/>
        <w:spacing w:after="0"/>
        <w:ind w:right="-720"/>
        <w:jc w:val="center"/>
        <w:rPr>
          <w:rFonts w:cstheme="minorHAnsi"/>
          <w:b/>
          <w:color w:val="auto"/>
          <w:sz w:val="36"/>
          <w:szCs w:val="36"/>
        </w:rPr>
      </w:pPr>
      <w:r>
        <w:rPr>
          <w:rFonts w:cstheme="minorHAnsi"/>
          <w:b/>
          <w:color w:val="auto"/>
          <w:sz w:val="36"/>
          <w:szCs w:val="36"/>
        </w:rPr>
        <w:t xml:space="preserve">                                                                                                       </w:t>
      </w:r>
    </w:p>
    <w:p w14:paraId="11833D75" w14:textId="678546A9" w:rsidR="00BA50EA" w:rsidRDefault="00BA50EA" w:rsidP="00DD1340">
      <w:pPr>
        <w:pStyle w:val="Title"/>
        <w:spacing w:after="0"/>
        <w:ind w:right="-720"/>
        <w:jc w:val="center"/>
        <w:rPr>
          <w:rFonts w:cstheme="minorHAnsi"/>
          <w:b/>
          <w:color w:val="auto"/>
          <w:sz w:val="36"/>
          <w:szCs w:val="36"/>
        </w:rPr>
      </w:pPr>
      <w:r w:rsidRPr="00B075AA">
        <w:rPr>
          <w:rFonts w:cstheme="minorHAnsi"/>
          <w:b/>
          <w:color w:val="auto"/>
          <w:sz w:val="36"/>
          <w:szCs w:val="36"/>
        </w:rPr>
        <w:t>Lecture</w:t>
      </w:r>
      <w:r>
        <w:rPr>
          <w:rFonts w:cstheme="minorHAnsi"/>
          <w:b/>
          <w:color w:val="auto"/>
          <w:sz w:val="36"/>
          <w:szCs w:val="36"/>
        </w:rPr>
        <w:t xml:space="preserve"> Topic</w:t>
      </w:r>
      <w:r w:rsidRPr="00B075AA">
        <w:rPr>
          <w:rFonts w:cstheme="minorHAnsi"/>
          <w:b/>
          <w:color w:val="auto"/>
          <w:sz w:val="36"/>
          <w:szCs w:val="36"/>
        </w:rPr>
        <w:t xml:space="preserve">s </w:t>
      </w:r>
      <w:r w:rsidRPr="00B075AA">
        <w:rPr>
          <w:rFonts w:cstheme="minorHAnsi"/>
          <w:b/>
          <w:i/>
          <w:iCs/>
          <w:color w:val="auto"/>
          <w:sz w:val="20"/>
          <w:szCs w:val="20"/>
        </w:rPr>
        <w:t xml:space="preserve">updated </w:t>
      </w:r>
      <w:r w:rsidR="00E20173">
        <w:rPr>
          <w:rFonts w:cstheme="minorHAnsi"/>
          <w:b/>
          <w:i/>
          <w:iCs/>
          <w:color w:val="auto"/>
          <w:sz w:val="20"/>
          <w:szCs w:val="20"/>
        </w:rPr>
        <w:t>3</w:t>
      </w:r>
      <w:r w:rsidRPr="00B075AA">
        <w:rPr>
          <w:rFonts w:cstheme="minorHAnsi"/>
          <w:b/>
          <w:i/>
          <w:iCs/>
          <w:color w:val="auto"/>
          <w:sz w:val="20"/>
          <w:szCs w:val="20"/>
        </w:rPr>
        <w:t>/</w:t>
      </w:r>
      <w:r w:rsidR="00C93903">
        <w:rPr>
          <w:rFonts w:cstheme="minorHAnsi"/>
          <w:b/>
          <w:i/>
          <w:iCs/>
          <w:color w:val="auto"/>
          <w:sz w:val="20"/>
          <w:szCs w:val="20"/>
        </w:rPr>
        <w:t>7</w:t>
      </w:r>
      <w:r w:rsidRPr="00B075AA">
        <w:rPr>
          <w:rFonts w:cstheme="minorHAnsi"/>
          <w:b/>
          <w:i/>
          <w:iCs/>
          <w:color w:val="auto"/>
          <w:sz w:val="20"/>
          <w:szCs w:val="20"/>
        </w:rPr>
        <w:t>/202</w:t>
      </w:r>
      <w:r w:rsidR="00C93903">
        <w:rPr>
          <w:rFonts w:cstheme="minorHAnsi"/>
          <w:b/>
          <w:i/>
          <w:iCs/>
          <w:color w:val="auto"/>
          <w:sz w:val="20"/>
          <w:szCs w:val="20"/>
        </w:rPr>
        <w:t>6</w:t>
      </w:r>
    </w:p>
    <w:p w14:paraId="3DF01712" w14:textId="2FC77293" w:rsidR="00255281" w:rsidRPr="00B075AA" w:rsidRDefault="007D5122" w:rsidP="00DD1340">
      <w:pPr>
        <w:pStyle w:val="Title"/>
        <w:spacing w:after="0"/>
        <w:ind w:right="-720"/>
        <w:jc w:val="center"/>
        <w:rPr>
          <w:rFonts w:cstheme="minorHAnsi"/>
          <w:b/>
          <w:color w:val="auto"/>
          <w:sz w:val="36"/>
          <w:szCs w:val="36"/>
        </w:rPr>
      </w:pPr>
      <w:r w:rsidRPr="00B075AA">
        <w:rPr>
          <w:rFonts w:cstheme="minorHAnsi"/>
          <w:b/>
          <w:color w:val="auto"/>
          <w:sz w:val="36"/>
          <w:szCs w:val="36"/>
        </w:rPr>
        <w:t>Ellen Shindelman Kowitt</w:t>
      </w:r>
      <w:r w:rsidR="00E62FDC" w:rsidRPr="00B075AA">
        <w:rPr>
          <w:rFonts w:cstheme="minorHAnsi"/>
          <w:b/>
          <w:color w:val="auto"/>
          <w:sz w:val="36"/>
          <w:szCs w:val="36"/>
        </w:rPr>
        <w:t xml:space="preserve"> </w:t>
      </w:r>
      <w:r w:rsidR="002C2C8F" w:rsidRPr="00B075AA">
        <w:rPr>
          <w:rFonts w:cstheme="minorHAnsi"/>
          <w:color w:val="auto"/>
          <w:sz w:val="24"/>
          <w:szCs w:val="24"/>
          <w:shd w:val="clear" w:color="auto" w:fill="FFFFFF"/>
        </w:rPr>
        <w:t>Erie, Colorado, USA</w:t>
      </w:r>
      <w:r w:rsidR="002C2C8F" w:rsidRPr="00B075AA">
        <w:rPr>
          <w:rFonts w:cstheme="minorHAnsi"/>
          <w:color w:val="auto"/>
          <w:sz w:val="24"/>
          <w:szCs w:val="24"/>
          <w:shd w:val="clear" w:color="auto" w:fill="FFFFFF"/>
        </w:rPr>
        <w:br/>
      </w:r>
      <w:hyperlink r:id="rId8" w:history="1">
        <w:r w:rsidR="002C2C8F" w:rsidRPr="00B075AA">
          <w:rPr>
            <w:rStyle w:val="Hyperlink"/>
            <w:rFonts w:cstheme="minorHAnsi"/>
            <w:sz w:val="24"/>
            <w:szCs w:val="24"/>
            <w:u w:val="none"/>
            <w:shd w:val="clear" w:color="auto" w:fill="FFFFFF"/>
          </w:rPr>
          <w:t>www.EllenKowitt.com</w:t>
        </w:r>
      </w:hyperlink>
      <w:r w:rsidR="002C2C8F" w:rsidRPr="00B075AA">
        <w:rPr>
          <w:rFonts w:cstheme="minorHAnsi"/>
          <w:sz w:val="24"/>
          <w:szCs w:val="24"/>
          <w:shd w:val="clear" w:color="auto" w:fill="FFFFFF"/>
        </w:rPr>
        <w:br/>
      </w:r>
      <w:hyperlink r:id="rId9" w:history="1">
        <w:r w:rsidR="002C2C8F" w:rsidRPr="00B075AA">
          <w:rPr>
            <w:rStyle w:val="Hyperlink"/>
            <w:rFonts w:cstheme="minorHAnsi"/>
            <w:sz w:val="24"/>
            <w:szCs w:val="24"/>
            <w:u w:val="none"/>
          </w:rPr>
          <w:t>SoleSearching@EllenKowitt.com</w:t>
        </w:r>
      </w:hyperlink>
    </w:p>
    <w:p w14:paraId="65DD3024" w14:textId="77777777" w:rsidR="00BC727B" w:rsidRPr="00BC727B" w:rsidRDefault="00BC727B" w:rsidP="00E20173">
      <w:pPr>
        <w:pStyle w:val="font8"/>
        <w:spacing w:before="0" w:beforeAutospacing="0" w:after="0" w:afterAutospacing="0"/>
        <w:textAlignment w:val="baseline"/>
        <w:rPr>
          <w:rStyle w:val="color11"/>
          <w:rFonts w:asciiTheme="majorHAnsi" w:hAnsiTheme="majorHAnsi"/>
        </w:rPr>
      </w:pPr>
    </w:p>
    <w:p w14:paraId="57E66D11" w14:textId="1F67A2CC" w:rsidR="00BA50EA" w:rsidRPr="00C93903" w:rsidRDefault="00BA50EA" w:rsidP="00BA50EA">
      <w:pPr>
        <w:pStyle w:val="font8"/>
        <w:numPr>
          <w:ilvl w:val="0"/>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A variety of topics are informative and educational.</w:t>
      </w:r>
    </w:p>
    <w:p w14:paraId="3DF3180B" w14:textId="77777777" w:rsidR="00BA50EA" w:rsidRPr="00C93903" w:rsidRDefault="00BA50EA" w:rsidP="00BA50EA">
      <w:pPr>
        <w:pStyle w:val="font8"/>
        <w:numPr>
          <w:ilvl w:val="0"/>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Content is flexible and can be delivered as stand-alone lecture, ongoing course, workshop,</w:t>
      </w:r>
      <w:r w:rsidRPr="00C93903">
        <w:rPr>
          <w:rFonts w:asciiTheme="majorHAnsi" w:hAnsiTheme="majorHAnsi"/>
          <w:bdr w:val="none" w:sz="0" w:space="0" w:color="auto" w:frame="1"/>
        </w:rPr>
        <w:br/>
      </w:r>
      <w:r w:rsidRPr="00C93903">
        <w:rPr>
          <w:rStyle w:val="color11"/>
          <w:rFonts w:asciiTheme="majorHAnsi" w:hAnsiTheme="majorHAnsi"/>
          <w:bdr w:val="none" w:sz="0" w:space="0" w:color="auto" w:frame="1"/>
        </w:rPr>
        <w:t>mentoring, or other formats. </w:t>
      </w:r>
    </w:p>
    <w:p w14:paraId="31EE22EE" w14:textId="77777777" w:rsidR="00BA50EA" w:rsidRPr="00C93903" w:rsidRDefault="00BA50EA" w:rsidP="00BA50EA">
      <w:pPr>
        <w:pStyle w:val="font8"/>
        <w:numPr>
          <w:ilvl w:val="0"/>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Ellen will travel out of state, conduct live webinars, or provide mp4 recordings.</w:t>
      </w:r>
    </w:p>
    <w:p w14:paraId="17BEE280" w14:textId="44A9F7C7" w:rsidR="00BA50EA" w:rsidRPr="00C93903" w:rsidRDefault="00BA50EA" w:rsidP="00E20173">
      <w:pPr>
        <w:pStyle w:val="font8"/>
        <w:numPr>
          <w:ilvl w:val="0"/>
          <w:numId w:val="12"/>
        </w:numPr>
        <w:spacing w:before="0" w:beforeAutospacing="0" w:after="0" w:afterAutospacing="0"/>
        <w:textAlignment w:val="baseline"/>
        <w:rPr>
          <w:rFonts w:asciiTheme="majorHAnsi" w:hAnsiTheme="majorHAnsi" w:cs="Arial"/>
        </w:rPr>
      </w:pPr>
      <w:r w:rsidRPr="00C93903">
        <w:rPr>
          <w:rStyle w:val="color11"/>
          <w:rFonts w:asciiTheme="majorHAnsi" w:hAnsiTheme="majorHAnsi"/>
          <w:bdr w:val="none" w:sz="0" w:space="0" w:color="auto" w:frame="1"/>
        </w:rPr>
        <w:t>For established topics, the base speaking fee is $</w:t>
      </w:r>
      <w:r w:rsidR="00E20173" w:rsidRPr="00C93903">
        <w:rPr>
          <w:rStyle w:val="color11"/>
          <w:rFonts w:asciiTheme="majorHAnsi" w:hAnsiTheme="majorHAnsi"/>
          <w:bdr w:val="none" w:sz="0" w:space="0" w:color="auto" w:frame="1"/>
        </w:rPr>
        <w:t>30</w:t>
      </w:r>
      <w:r w:rsidR="00357584" w:rsidRPr="00C93903">
        <w:rPr>
          <w:rStyle w:val="color11"/>
          <w:rFonts w:asciiTheme="majorHAnsi" w:hAnsiTheme="majorHAnsi"/>
          <w:bdr w:val="none" w:sz="0" w:space="0" w:color="auto" w:frame="1"/>
        </w:rPr>
        <w:t>0</w:t>
      </w:r>
      <w:r w:rsidRPr="00C93903">
        <w:rPr>
          <w:rStyle w:val="color11"/>
          <w:rFonts w:asciiTheme="majorHAnsi" w:hAnsiTheme="majorHAnsi"/>
          <w:bdr w:val="none" w:sz="0" w:space="0" w:color="auto" w:frame="1"/>
        </w:rPr>
        <w:t>-$</w:t>
      </w:r>
      <w:r w:rsidR="00E20173" w:rsidRPr="00C93903">
        <w:rPr>
          <w:rStyle w:val="color11"/>
          <w:rFonts w:asciiTheme="majorHAnsi" w:hAnsiTheme="majorHAnsi"/>
          <w:bdr w:val="none" w:sz="0" w:space="0" w:color="auto" w:frame="1"/>
        </w:rPr>
        <w:t>50</w:t>
      </w:r>
      <w:r w:rsidRPr="00C93903">
        <w:rPr>
          <w:rStyle w:val="color11"/>
          <w:rFonts w:asciiTheme="majorHAnsi" w:hAnsiTheme="majorHAnsi"/>
          <w:bdr w:val="none" w:sz="0" w:space="0" w:color="auto" w:frame="1"/>
        </w:rPr>
        <w:t>0</w:t>
      </w:r>
      <w:r w:rsidR="00E20173" w:rsidRPr="00C93903">
        <w:rPr>
          <w:rStyle w:val="color11"/>
          <w:rFonts w:asciiTheme="majorHAnsi" w:hAnsiTheme="majorHAnsi"/>
          <w:bdr w:val="none" w:sz="0" w:space="0" w:color="auto" w:frame="1"/>
        </w:rPr>
        <w:t xml:space="preserve"> </w:t>
      </w:r>
      <w:r w:rsidR="00E20173" w:rsidRPr="00C93903">
        <w:rPr>
          <w:rStyle w:val="color36"/>
          <w:rFonts w:asciiTheme="majorHAnsi" w:hAnsiTheme="majorHAnsi" w:cs="Arial"/>
          <w:bdr w:val="none" w:sz="0" w:space="0" w:color="auto" w:frame="1"/>
        </w:rPr>
        <w:t>depending on the topic and prep</w:t>
      </w:r>
      <w:r w:rsidR="00E20173" w:rsidRPr="00C93903">
        <w:rPr>
          <w:rFonts w:asciiTheme="majorHAnsi" w:hAnsiTheme="majorHAnsi" w:cs="Arial"/>
          <w:bdr w:val="none" w:sz="0" w:space="0" w:color="auto" w:frame="1"/>
        </w:rPr>
        <w:br/>
      </w:r>
      <w:r w:rsidR="00E20173" w:rsidRPr="00C93903">
        <w:rPr>
          <w:rStyle w:val="color36"/>
          <w:rFonts w:asciiTheme="majorHAnsi" w:hAnsiTheme="majorHAnsi" w:cs="Arial"/>
          <w:bdr w:val="none" w:sz="0" w:space="0" w:color="auto" w:frame="1"/>
        </w:rPr>
        <w:t>time. The standard length is 20-60 minutes with an optional Q&amp;A period and handout.</w:t>
      </w:r>
    </w:p>
    <w:p w14:paraId="1103FA68" w14:textId="33730C5B" w:rsidR="00BA50EA" w:rsidRPr="00C93903" w:rsidRDefault="00BA50EA" w:rsidP="00BA50EA">
      <w:pPr>
        <w:pStyle w:val="font8"/>
        <w:numPr>
          <w:ilvl w:val="1"/>
          <w:numId w:val="12"/>
        </w:numPr>
        <w:spacing w:before="0" w:beforeAutospacing="0" w:after="0" w:afterAutospacing="0"/>
        <w:textAlignment w:val="baseline"/>
        <w:rPr>
          <w:rFonts w:asciiTheme="majorHAnsi" w:hAnsiTheme="majorHAnsi"/>
        </w:rPr>
      </w:pPr>
      <w:bookmarkStart w:id="0" w:name="_Hlk156132895"/>
      <w:r w:rsidRPr="00C93903">
        <w:rPr>
          <w:rStyle w:val="wixui-rich-texttext1"/>
          <w:rFonts w:asciiTheme="majorHAnsi" w:hAnsiTheme="majorHAnsi"/>
          <w:bdr w:val="none" w:sz="0" w:space="0" w:color="auto" w:frame="1"/>
        </w:rPr>
        <w:t>$100 will be added to the base fee for Zoom or Room events that are recorded and made</w:t>
      </w:r>
      <w:r w:rsidRPr="00C93903">
        <w:rPr>
          <w:rFonts w:asciiTheme="majorHAnsi" w:hAnsiTheme="majorHAnsi"/>
        </w:rPr>
        <w:t> </w:t>
      </w:r>
      <w:r w:rsidRPr="00C93903">
        <w:rPr>
          <w:rFonts w:asciiTheme="majorHAnsi" w:hAnsiTheme="majorHAnsi"/>
        </w:rPr>
        <w:br/>
      </w:r>
      <w:r w:rsidRPr="00C93903">
        <w:rPr>
          <w:rStyle w:val="wixui-rich-texttext1"/>
          <w:rFonts w:asciiTheme="majorHAnsi" w:hAnsiTheme="majorHAnsi"/>
          <w:bdr w:val="none" w:sz="0" w:space="0" w:color="auto" w:frame="1"/>
        </w:rPr>
        <w:t xml:space="preserve">available for up to </w:t>
      </w:r>
      <w:r w:rsidR="00E20173" w:rsidRPr="00C93903">
        <w:rPr>
          <w:rStyle w:val="wixui-rich-texttext1"/>
          <w:rFonts w:asciiTheme="majorHAnsi" w:hAnsiTheme="majorHAnsi"/>
          <w:bdr w:val="none" w:sz="0" w:space="0" w:color="auto" w:frame="1"/>
        </w:rPr>
        <w:t xml:space="preserve">60 days </w:t>
      </w:r>
      <w:r w:rsidRPr="00C93903">
        <w:rPr>
          <w:rStyle w:val="wixui-rich-texttext1"/>
          <w:rFonts w:asciiTheme="majorHAnsi" w:hAnsiTheme="majorHAnsi"/>
          <w:bdr w:val="none" w:sz="0" w:space="0" w:color="auto" w:frame="1"/>
        </w:rPr>
        <w:t>behind a </w:t>
      </w:r>
      <w:r w:rsidRPr="00C93903">
        <w:rPr>
          <w:rStyle w:val="color11"/>
          <w:rFonts w:asciiTheme="majorHAnsi" w:hAnsiTheme="majorHAnsi"/>
          <w:bdr w:val="none" w:sz="0" w:space="0" w:color="auto" w:frame="1"/>
        </w:rPr>
        <w:t>paywall on a password-protected member website.</w:t>
      </w:r>
    </w:p>
    <w:bookmarkEnd w:id="0"/>
    <w:p w14:paraId="60AA1A35" w14:textId="30094AC6" w:rsidR="00BA50EA" w:rsidRPr="00C93903" w:rsidRDefault="00BA50EA" w:rsidP="00BA50EA">
      <w:pPr>
        <w:pStyle w:val="font8"/>
        <w:numPr>
          <w:ilvl w:val="1"/>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For Colorado presentations</w:t>
      </w:r>
      <w:r w:rsidR="00910DA7" w:rsidRPr="00C93903">
        <w:rPr>
          <w:rStyle w:val="color11"/>
          <w:rFonts w:asciiTheme="majorHAnsi" w:hAnsiTheme="majorHAnsi"/>
          <w:bdr w:val="none" w:sz="0" w:space="0" w:color="auto" w:frame="1"/>
        </w:rPr>
        <w:t>,</w:t>
      </w:r>
      <w:r w:rsidRPr="00C93903">
        <w:rPr>
          <w:rStyle w:val="color11"/>
          <w:rFonts w:asciiTheme="majorHAnsi" w:hAnsiTheme="majorHAnsi"/>
          <w:bdr w:val="none" w:sz="0" w:space="0" w:color="auto" w:frame="1"/>
        </w:rPr>
        <w:t xml:space="preserve"> $50 will be added for venues located over </w:t>
      </w:r>
      <w:r w:rsidR="00D65550" w:rsidRPr="00C93903">
        <w:rPr>
          <w:rStyle w:val="color11"/>
          <w:rFonts w:asciiTheme="majorHAnsi" w:hAnsiTheme="majorHAnsi"/>
          <w:bdr w:val="none" w:sz="0" w:space="0" w:color="auto" w:frame="1"/>
        </w:rPr>
        <w:t>thirty</w:t>
      </w:r>
      <w:r w:rsidRPr="00C93903">
        <w:rPr>
          <w:rStyle w:val="color11"/>
          <w:rFonts w:asciiTheme="majorHAnsi" w:hAnsiTheme="majorHAnsi"/>
          <w:bdr w:val="none" w:sz="0" w:space="0" w:color="auto" w:frame="1"/>
        </w:rPr>
        <w:t xml:space="preserve"> miles away.</w:t>
      </w:r>
    </w:p>
    <w:p w14:paraId="78BC4675" w14:textId="7097DB9E" w:rsidR="00BA50EA" w:rsidRPr="00C93903" w:rsidRDefault="00BA50EA" w:rsidP="00BA50EA">
      <w:pPr>
        <w:pStyle w:val="font8"/>
        <w:numPr>
          <w:ilvl w:val="1"/>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 xml:space="preserve">For </w:t>
      </w:r>
      <w:r w:rsidR="00801D9B" w:rsidRPr="00C93903">
        <w:rPr>
          <w:rStyle w:val="color11"/>
          <w:rFonts w:asciiTheme="majorHAnsi" w:hAnsiTheme="majorHAnsi"/>
          <w:bdr w:val="none" w:sz="0" w:space="0" w:color="auto" w:frame="1"/>
        </w:rPr>
        <w:t>out-of-state</w:t>
      </w:r>
      <w:r w:rsidRPr="00C93903">
        <w:rPr>
          <w:rStyle w:val="color11"/>
          <w:rFonts w:asciiTheme="majorHAnsi" w:hAnsiTheme="majorHAnsi"/>
          <w:bdr w:val="none" w:sz="0" w:space="0" w:color="auto" w:frame="1"/>
        </w:rPr>
        <w:t xml:space="preserve"> lectures, please inquire about travel expenses. </w:t>
      </w:r>
    </w:p>
    <w:p w14:paraId="69E7E339" w14:textId="77777777" w:rsidR="00BA50EA" w:rsidRPr="00C93903" w:rsidRDefault="00BA50EA" w:rsidP="00BA50EA">
      <w:pPr>
        <w:pStyle w:val="font8"/>
        <w:numPr>
          <w:ilvl w:val="1"/>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New topics can be developed upon request and are priced higher than the base.</w:t>
      </w:r>
    </w:p>
    <w:p w14:paraId="0004F121" w14:textId="130299D6" w:rsidR="00BA50EA" w:rsidRPr="00C93903" w:rsidRDefault="00BA50EA" w:rsidP="00BA50EA">
      <w:pPr>
        <w:pStyle w:val="font8"/>
        <w:numPr>
          <w:ilvl w:val="1"/>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 xml:space="preserve">Additional fees are added for keynotes, </w:t>
      </w:r>
      <w:proofErr w:type="gramStart"/>
      <w:r w:rsidRPr="00C93903">
        <w:rPr>
          <w:rStyle w:val="color11"/>
          <w:rFonts w:asciiTheme="majorHAnsi" w:hAnsiTheme="majorHAnsi"/>
          <w:bdr w:val="none" w:sz="0" w:space="0" w:color="auto" w:frame="1"/>
        </w:rPr>
        <w:t>workshop</w:t>
      </w:r>
      <w:proofErr w:type="gramEnd"/>
      <w:r w:rsidRPr="00C93903">
        <w:rPr>
          <w:rStyle w:val="color11"/>
          <w:rFonts w:asciiTheme="majorHAnsi" w:hAnsiTheme="majorHAnsi"/>
          <w:bdr w:val="none" w:sz="0" w:space="0" w:color="auto" w:frame="1"/>
        </w:rPr>
        <w:t>, or multi-day event formats, lengthier presentation</w:t>
      </w:r>
      <w:r w:rsidR="00910DA7" w:rsidRPr="00C93903">
        <w:rPr>
          <w:rStyle w:val="color11"/>
          <w:rFonts w:asciiTheme="majorHAnsi" w:hAnsiTheme="majorHAnsi"/>
          <w:bdr w:val="none" w:sz="0" w:space="0" w:color="auto" w:frame="1"/>
        </w:rPr>
        <w:t xml:space="preserve"> </w:t>
      </w:r>
      <w:r w:rsidRPr="00C93903">
        <w:rPr>
          <w:rStyle w:val="color11"/>
          <w:rFonts w:asciiTheme="majorHAnsi" w:hAnsiTheme="majorHAnsi"/>
          <w:bdr w:val="none" w:sz="0" w:space="0" w:color="auto" w:frame="1"/>
        </w:rPr>
        <w:t>slots, large audiences, and rush engagements.</w:t>
      </w:r>
    </w:p>
    <w:p w14:paraId="68383E25" w14:textId="569C696A" w:rsidR="00E20173" w:rsidRPr="00C93903" w:rsidRDefault="00BA50EA" w:rsidP="00E20173">
      <w:pPr>
        <w:pStyle w:val="font8"/>
        <w:numPr>
          <w:ilvl w:val="0"/>
          <w:numId w:val="12"/>
        </w:numPr>
        <w:spacing w:before="0" w:beforeAutospacing="0" w:after="0" w:afterAutospacing="0"/>
        <w:textAlignment w:val="baseline"/>
        <w:rPr>
          <w:rFonts w:asciiTheme="majorHAnsi" w:hAnsiTheme="majorHAnsi"/>
        </w:rPr>
      </w:pPr>
      <w:r w:rsidRPr="00C93903">
        <w:rPr>
          <w:rStyle w:val="color11"/>
          <w:rFonts w:asciiTheme="majorHAnsi" w:hAnsiTheme="majorHAnsi"/>
          <w:bdr w:val="none" w:sz="0" w:space="0" w:color="auto" w:frame="1"/>
        </w:rPr>
        <w:t>All handouts, slides, recordings, and script are copyright protected.</w:t>
      </w:r>
    </w:p>
    <w:p w14:paraId="0B5159EE" w14:textId="77777777" w:rsidR="00180035" w:rsidRPr="00C62018" w:rsidRDefault="00180035" w:rsidP="008A156D">
      <w:pPr>
        <w:pStyle w:val="font7"/>
        <w:spacing w:before="0" w:beforeAutospacing="0" w:after="0" w:afterAutospacing="0"/>
        <w:ind w:left="840"/>
        <w:textAlignment w:val="baseline"/>
        <w:rPr>
          <w:rFonts w:asciiTheme="majorHAnsi" w:hAnsiTheme="majorHAnsi"/>
        </w:rPr>
      </w:pPr>
    </w:p>
    <w:p w14:paraId="1917795B" w14:textId="77777777" w:rsidR="00260CE2" w:rsidRPr="00C62018" w:rsidRDefault="00DD1340" w:rsidP="00260CE2">
      <w:pPr>
        <w:pStyle w:val="Heading2"/>
        <w:spacing w:before="0" w:line="216" w:lineRule="atLeast"/>
        <w:jc w:val="center"/>
        <w:textAlignment w:val="baseline"/>
        <w:rPr>
          <w:rFonts w:cstheme="minorHAnsi"/>
          <w:b/>
          <w:bCs/>
          <w:color w:val="1B1B1E"/>
          <w:sz w:val="24"/>
          <w:szCs w:val="24"/>
          <w:bdr w:val="none" w:sz="0" w:space="0" w:color="auto" w:frame="1"/>
        </w:rPr>
      </w:pPr>
      <w:r w:rsidRPr="00C62018">
        <w:rPr>
          <w:rFonts w:cstheme="minorHAnsi"/>
          <w:b/>
          <w:bCs/>
          <w:color w:val="1B1B1E"/>
          <w:sz w:val="24"/>
          <w:szCs w:val="24"/>
          <w:bdr w:val="none" w:sz="0" w:space="0" w:color="auto" w:frame="1"/>
        </w:rPr>
        <w:t>Additional lecture topics can be developed upon request.</w:t>
      </w:r>
      <w:r w:rsidR="00104EDB" w:rsidRPr="00C62018">
        <w:rPr>
          <w:rFonts w:cstheme="minorHAnsi"/>
          <w:b/>
          <w:bCs/>
          <w:color w:val="1B1B1E"/>
          <w:sz w:val="24"/>
          <w:szCs w:val="24"/>
          <w:bdr w:val="none" w:sz="0" w:space="0" w:color="auto" w:frame="1"/>
        </w:rPr>
        <w:t xml:space="preserve"> </w:t>
      </w:r>
    </w:p>
    <w:p w14:paraId="2EA65100" w14:textId="77777777" w:rsidR="00260CE2" w:rsidRPr="00C62018" w:rsidRDefault="00260CE2" w:rsidP="00260CE2">
      <w:pPr>
        <w:pStyle w:val="Heading2"/>
        <w:spacing w:before="0" w:line="216" w:lineRule="atLeast"/>
        <w:jc w:val="center"/>
        <w:textAlignment w:val="baseline"/>
        <w:rPr>
          <w:rFonts w:cstheme="minorHAnsi"/>
          <w:color w:val="1B1B1E"/>
          <w:sz w:val="24"/>
          <w:szCs w:val="24"/>
          <w:bdr w:val="none" w:sz="0" w:space="0" w:color="auto" w:frame="1"/>
        </w:rPr>
      </w:pPr>
    </w:p>
    <w:p w14:paraId="6242F1E0" w14:textId="3A4381D0" w:rsidR="001A10AF" w:rsidRPr="00F24F54" w:rsidRDefault="00E673DE" w:rsidP="00F24F54">
      <w:pPr>
        <w:rPr>
          <w:rFonts w:asciiTheme="majorHAnsi" w:hAnsiTheme="majorHAnsi" w:cs="Segoe UI"/>
          <w:color w:val="111111"/>
          <w:sz w:val="24"/>
          <w:szCs w:val="24"/>
          <w:shd w:val="clear" w:color="auto" w:fill="FFFFFF"/>
        </w:rPr>
      </w:pPr>
      <w:r w:rsidRPr="00C62018">
        <w:rPr>
          <w:rFonts w:asciiTheme="majorHAnsi" w:eastAsia="Times New Roman" w:hAnsiTheme="majorHAnsi" w:cstheme="minorHAnsi"/>
          <w:b/>
          <w:bCs/>
          <w:sz w:val="24"/>
          <w:szCs w:val="24"/>
        </w:rPr>
        <w:t>Bio:</w:t>
      </w:r>
      <w:r w:rsidR="00E62FDC" w:rsidRPr="00C62018">
        <w:rPr>
          <w:rFonts w:asciiTheme="majorHAnsi" w:eastAsia="Times New Roman" w:hAnsiTheme="majorHAnsi" w:cstheme="minorHAnsi"/>
          <w:b/>
          <w:bCs/>
          <w:sz w:val="24"/>
          <w:szCs w:val="24"/>
        </w:rPr>
        <w:t xml:space="preserve"> </w:t>
      </w:r>
      <w:r w:rsidR="00357584" w:rsidRPr="00C62018">
        <w:rPr>
          <w:rFonts w:asciiTheme="majorHAnsi" w:hAnsiTheme="majorHAnsi" w:cs="Segoe UI"/>
          <w:color w:val="111111"/>
          <w:sz w:val="24"/>
          <w:szCs w:val="24"/>
          <w:shd w:val="clear" w:color="auto" w:fill="FFFFFF"/>
        </w:rPr>
        <w:t xml:space="preserve">Ellen Kowitt is founder and principal genealogist at Sole Searching Genealogy &amp; Historical Research. Specializing in American records and Jewish ancestry, she is a frequent presenter at national conferences and has published articles in </w:t>
      </w:r>
      <w:r w:rsidR="00357584" w:rsidRPr="00C62018">
        <w:rPr>
          <w:rFonts w:asciiTheme="majorHAnsi" w:hAnsiTheme="majorHAnsi" w:cs="Segoe UI"/>
          <w:i/>
          <w:iCs/>
          <w:color w:val="111111"/>
          <w:sz w:val="24"/>
          <w:szCs w:val="24"/>
          <w:shd w:val="clear" w:color="auto" w:fill="FFFFFF"/>
        </w:rPr>
        <w:t>Family Tree Magazine</w:t>
      </w:r>
      <w:r w:rsidR="00357584" w:rsidRPr="00C62018">
        <w:rPr>
          <w:rFonts w:asciiTheme="majorHAnsi" w:hAnsiTheme="majorHAnsi" w:cs="Segoe UI"/>
          <w:color w:val="111111"/>
          <w:sz w:val="24"/>
          <w:szCs w:val="24"/>
          <w:shd w:val="clear" w:color="auto" w:fill="FFFFFF"/>
        </w:rPr>
        <w:t xml:space="preserve"> and </w:t>
      </w:r>
      <w:proofErr w:type="spellStart"/>
      <w:r w:rsidR="00357584" w:rsidRPr="00C62018">
        <w:rPr>
          <w:rFonts w:asciiTheme="majorHAnsi" w:hAnsiTheme="majorHAnsi" w:cs="Segoe UI"/>
          <w:i/>
          <w:iCs/>
          <w:color w:val="111111"/>
          <w:sz w:val="24"/>
          <w:szCs w:val="24"/>
          <w:shd w:val="clear" w:color="auto" w:fill="FFFFFF"/>
        </w:rPr>
        <w:t>Avotaynu</w:t>
      </w:r>
      <w:proofErr w:type="spellEnd"/>
      <w:r w:rsidR="00357584" w:rsidRPr="00C62018">
        <w:rPr>
          <w:rFonts w:asciiTheme="majorHAnsi" w:hAnsiTheme="majorHAnsi" w:cs="Segoe UI"/>
          <w:i/>
          <w:iCs/>
          <w:color w:val="111111"/>
          <w:sz w:val="24"/>
          <w:szCs w:val="24"/>
          <w:shd w:val="clear" w:color="auto" w:fill="FFFFFF"/>
        </w:rPr>
        <w:t>: The International Journal on Jewish Genealogy</w:t>
      </w:r>
      <w:r w:rsidR="00357584" w:rsidRPr="00C62018">
        <w:rPr>
          <w:rFonts w:asciiTheme="majorHAnsi" w:hAnsiTheme="majorHAnsi" w:cs="Segoe UI"/>
          <w:color w:val="111111"/>
          <w:sz w:val="24"/>
          <w:szCs w:val="24"/>
          <w:shd w:val="clear" w:color="auto" w:fill="FFFFFF"/>
        </w:rPr>
        <w:t xml:space="preserve">. Topics include getting started in Jewish genealogy, methodology, Jewish institutional records, comparing Jewish resources on the genealogy giant websites, Russian Empire research, and Holocaust in Ukraine. Ellen received her B.A. from Alfred University and spent twenty-five years working in marketing management and communications before transitioning into full-time research. She has completed the </w:t>
      </w:r>
      <w:proofErr w:type="spellStart"/>
      <w:r w:rsidR="00357584" w:rsidRPr="00C62018">
        <w:rPr>
          <w:rFonts w:asciiTheme="majorHAnsi" w:hAnsiTheme="majorHAnsi" w:cs="Segoe UI"/>
          <w:color w:val="111111"/>
          <w:sz w:val="24"/>
          <w:szCs w:val="24"/>
          <w:shd w:val="clear" w:color="auto" w:fill="FFFFFF"/>
        </w:rPr>
        <w:t>ProGen</w:t>
      </w:r>
      <w:proofErr w:type="spellEnd"/>
      <w:r w:rsidR="00357584" w:rsidRPr="00C62018">
        <w:rPr>
          <w:rFonts w:asciiTheme="majorHAnsi" w:hAnsiTheme="majorHAnsi" w:cs="Segoe UI"/>
          <w:color w:val="111111"/>
          <w:sz w:val="24"/>
          <w:szCs w:val="24"/>
          <w:shd w:val="clear" w:color="auto" w:fill="FFFFFF"/>
        </w:rPr>
        <w:t xml:space="preserve"> study program and several genealogical institutes, and Ellen is a member of the Association of Professional Genealogists. While accepting clients, she continues to volunteer and is JewishGen USA Research Division Director and D.A.R. Jewish Specialty Research National Vice Chair. In 2022, Ellen launched </w:t>
      </w:r>
      <w:r w:rsidR="00357584" w:rsidRPr="00C62018">
        <w:rPr>
          <w:rFonts w:asciiTheme="majorHAnsi" w:hAnsiTheme="majorHAnsi" w:cs="Segoe UI"/>
          <w:i/>
          <w:iCs/>
          <w:color w:val="111111"/>
          <w:sz w:val="24"/>
          <w:szCs w:val="24"/>
          <w:shd w:val="clear" w:color="auto" w:fill="FFFFFF"/>
        </w:rPr>
        <w:t>Shul Records America</w:t>
      </w:r>
      <w:r w:rsidR="00357584" w:rsidRPr="00C62018">
        <w:rPr>
          <w:rFonts w:asciiTheme="majorHAnsi" w:hAnsiTheme="majorHAnsi" w:cs="Segoe UI"/>
          <w:color w:val="111111"/>
          <w:sz w:val="24"/>
          <w:szCs w:val="24"/>
          <w:shd w:val="clear" w:color="auto" w:fill="FFFFFF"/>
        </w:rPr>
        <w:t xml:space="preserve"> for JewishGen</w:t>
      </w:r>
      <w:r w:rsidR="00D851E0">
        <w:rPr>
          <w:rFonts w:asciiTheme="majorHAnsi" w:hAnsiTheme="majorHAnsi" w:cs="Segoe UI"/>
          <w:color w:val="111111"/>
          <w:sz w:val="24"/>
          <w:szCs w:val="24"/>
          <w:shd w:val="clear" w:color="auto" w:fill="FFFFFF"/>
        </w:rPr>
        <w:t xml:space="preserve">, </w:t>
      </w:r>
      <w:r w:rsidR="00357584" w:rsidRPr="00C62018">
        <w:rPr>
          <w:rFonts w:asciiTheme="majorHAnsi" w:hAnsiTheme="majorHAnsi" w:cs="Segoe UI"/>
          <w:color w:val="111111"/>
          <w:sz w:val="24"/>
          <w:szCs w:val="24"/>
          <w:shd w:val="clear" w:color="auto" w:fill="FFFFFF"/>
        </w:rPr>
        <w:t xml:space="preserve">a unique finding aid pointing to the location of synagogue records in over </w:t>
      </w:r>
      <w:r w:rsidR="00E20173">
        <w:rPr>
          <w:rFonts w:asciiTheme="majorHAnsi" w:hAnsiTheme="majorHAnsi" w:cs="Segoe UI"/>
          <w:color w:val="111111"/>
          <w:sz w:val="24"/>
          <w:szCs w:val="24"/>
          <w:shd w:val="clear" w:color="auto" w:fill="FFFFFF"/>
        </w:rPr>
        <w:t>1</w:t>
      </w:r>
      <w:r w:rsidR="00C93903">
        <w:rPr>
          <w:rFonts w:asciiTheme="majorHAnsi" w:hAnsiTheme="majorHAnsi" w:cs="Segoe UI"/>
          <w:color w:val="111111"/>
          <w:sz w:val="24"/>
          <w:szCs w:val="24"/>
          <w:shd w:val="clear" w:color="auto" w:fill="FFFFFF"/>
        </w:rPr>
        <w:t>8</w:t>
      </w:r>
      <w:r w:rsidR="00E20173">
        <w:rPr>
          <w:rFonts w:asciiTheme="majorHAnsi" w:hAnsiTheme="majorHAnsi" w:cs="Segoe UI"/>
          <w:color w:val="111111"/>
          <w:sz w:val="24"/>
          <w:szCs w:val="24"/>
          <w:shd w:val="clear" w:color="auto" w:fill="FFFFFF"/>
        </w:rPr>
        <w:t>0</w:t>
      </w:r>
      <w:r w:rsidR="00357584" w:rsidRPr="00C62018">
        <w:rPr>
          <w:rFonts w:asciiTheme="majorHAnsi" w:hAnsiTheme="majorHAnsi" w:cs="Segoe UI"/>
          <w:color w:val="111111"/>
          <w:sz w:val="24"/>
          <w:szCs w:val="24"/>
          <w:shd w:val="clear" w:color="auto" w:fill="FFFFFF"/>
        </w:rPr>
        <w:t xml:space="preserve"> repositories. Originally from New York and Washington DC, Ellen resides in Colorado with her husband and is mother to two college students. For more information and lecture dates, visit </w:t>
      </w:r>
      <w:hyperlink r:id="rId10" w:history="1">
        <w:r w:rsidR="00357584" w:rsidRPr="00C62018">
          <w:rPr>
            <w:rStyle w:val="Hyperlink"/>
            <w:rFonts w:asciiTheme="majorHAnsi" w:hAnsiTheme="majorHAnsi" w:cs="Segoe UI"/>
            <w:sz w:val="24"/>
            <w:szCs w:val="24"/>
            <w:shd w:val="clear" w:color="auto" w:fill="FFFFFF"/>
          </w:rPr>
          <w:t>www.EllenKowitt.com</w:t>
        </w:r>
      </w:hyperlink>
      <w:r w:rsidR="00357584" w:rsidRPr="00C62018">
        <w:rPr>
          <w:rFonts w:asciiTheme="majorHAnsi" w:hAnsiTheme="majorHAnsi" w:cs="Segoe UI"/>
          <w:color w:val="111111"/>
          <w:sz w:val="24"/>
          <w:szCs w:val="24"/>
          <w:shd w:val="clear" w:color="auto" w:fill="FFFFFF"/>
        </w:rPr>
        <w:t>.</w:t>
      </w:r>
    </w:p>
    <w:p w14:paraId="1D2650AA" w14:textId="77777777" w:rsidR="001A10AF" w:rsidRPr="001A10AF" w:rsidRDefault="001A10AF" w:rsidP="001A10AF">
      <w:pPr>
        <w:pStyle w:val="ListParagraph"/>
        <w:rPr>
          <w:rFonts w:asciiTheme="majorHAnsi" w:hAnsiTheme="majorHAnsi"/>
          <w:b/>
          <w:bCs/>
          <w:sz w:val="24"/>
          <w:szCs w:val="24"/>
        </w:rPr>
      </w:pPr>
    </w:p>
    <w:p w14:paraId="577716B1" w14:textId="77777777" w:rsidR="00F24F54" w:rsidRPr="00F24F54" w:rsidRDefault="001A10AF" w:rsidP="00D851E0">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 xml:space="preserve">U.S. Synagogue Records as a Genealogical Resource </w:t>
      </w:r>
      <w:r w:rsidRPr="001A10AF">
        <w:rPr>
          <w:rFonts w:asciiTheme="majorHAnsi" w:hAnsiTheme="majorHAnsi"/>
          <w:b/>
          <w:bCs/>
          <w:sz w:val="24"/>
          <w:szCs w:val="24"/>
        </w:rPr>
        <w:br/>
      </w:r>
      <w:r w:rsidRPr="001A10AF">
        <w:rPr>
          <w:rFonts w:asciiTheme="majorHAnsi" w:hAnsiTheme="majorHAnsi"/>
          <w:sz w:val="24"/>
          <w:szCs w:val="24"/>
        </w:rPr>
        <w:t xml:space="preserve">A primer on how to find synagogue records, what genealogical material they include, and what they look like. Finding synagogue records can be problematic and time consuming as they are hard to find, sometimes with errors in catalogs and a variety of ways materials are described. To make it easier, and in one place, JewishGen starts the search for you with </w:t>
      </w:r>
      <w:r w:rsidRPr="001A10AF">
        <w:rPr>
          <w:rFonts w:asciiTheme="majorHAnsi" w:hAnsiTheme="majorHAnsi"/>
          <w:i/>
          <w:iCs/>
          <w:sz w:val="24"/>
          <w:szCs w:val="24"/>
        </w:rPr>
        <w:t>Shul Records America</w:t>
      </w:r>
      <w:r w:rsidRPr="001A10AF">
        <w:rPr>
          <w:rFonts w:asciiTheme="majorHAnsi" w:hAnsiTheme="majorHAnsi"/>
          <w:sz w:val="24"/>
          <w:szCs w:val="24"/>
        </w:rPr>
        <w:t xml:space="preserve">. This new finding aid points to the location of </w:t>
      </w:r>
      <w:r w:rsidR="00867980">
        <w:rPr>
          <w:rFonts w:asciiTheme="majorHAnsi" w:hAnsiTheme="majorHAnsi"/>
          <w:sz w:val="24"/>
          <w:szCs w:val="24"/>
        </w:rPr>
        <w:t xml:space="preserve">North </w:t>
      </w:r>
      <w:r w:rsidRPr="001A10AF">
        <w:rPr>
          <w:rFonts w:asciiTheme="majorHAnsi" w:hAnsiTheme="majorHAnsi"/>
          <w:sz w:val="24"/>
          <w:szCs w:val="24"/>
        </w:rPr>
        <w:t xml:space="preserve">American </w:t>
      </w:r>
      <w:r w:rsidR="00867980">
        <w:rPr>
          <w:rFonts w:asciiTheme="majorHAnsi" w:hAnsiTheme="majorHAnsi"/>
          <w:sz w:val="24"/>
          <w:szCs w:val="24"/>
        </w:rPr>
        <w:t xml:space="preserve">and Caribbean </w:t>
      </w:r>
      <w:r w:rsidRPr="001A10AF">
        <w:rPr>
          <w:rFonts w:asciiTheme="majorHAnsi" w:hAnsiTheme="majorHAnsi"/>
          <w:sz w:val="24"/>
          <w:szCs w:val="24"/>
        </w:rPr>
        <w:t xml:space="preserve">synagogue records. </w:t>
      </w:r>
    </w:p>
    <w:p w14:paraId="544CC681" w14:textId="77777777" w:rsidR="00F24F54" w:rsidRPr="00F24F54" w:rsidRDefault="00F24F54" w:rsidP="00F24F54">
      <w:pPr>
        <w:pStyle w:val="ListParagraph"/>
        <w:rPr>
          <w:rFonts w:asciiTheme="majorHAnsi" w:hAnsiTheme="majorHAnsi"/>
          <w:b/>
          <w:bCs/>
          <w:sz w:val="24"/>
          <w:szCs w:val="24"/>
        </w:rPr>
      </w:pPr>
    </w:p>
    <w:p w14:paraId="41B1B7BF" w14:textId="0EAE6B08" w:rsidR="001A10AF" w:rsidRPr="00D851E0" w:rsidRDefault="001A10AF" w:rsidP="00F24F54">
      <w:pPr>
        <w:pStyle w:val="ListParagraph"/>
        <w:rPr>
          <w:rFonts w:asciiTheme="majorHAnsi" w:hAnsiTheme="majorHAnsi"/>
          <w:b/>
          <w:bCs/>
          <w:sz w:val="24"/>
          <w:szCs w:val="24"/>
        </w:rPr>
      </w:pPr>
      <w:r w:rsidRPr="001A10AF">
        <w:rPr>
          <w:rFonts w:asciiTheme="majorHAnsi" w:hAnsiTheme="majorHAnsi"/>
          <w:sz w:val="24"/>
          <w:szCs w:val="24"/>
        </w:rPr>
        <w:t>Launched in fall 2022 with over 1,</w:t>
      </w:r>
      <w:r w:rsidR="00867980">
        <w:rPr>
          <w:rFonts w:asciiTheme="majorHAnsi" w:hAnsiTheme="majorHAnsi"/>
          <w:sz w:val="24"/>
          <w:szCs w:val="24"/>
        </w:rPr>
        <w:t>60</w:t>
      </w:r>
      <w:r w:rsidRPr="001A10AF">
        <w:rPr>
          <w:rFonts w:asciiTheme="majorHAnsi" w:hAnsiTheme="majorHAnsi"/>
          <w:sz w:val="24"/>
          <w:szCs w:val="24"/>
        </w:rPr>
        <w:t>0 collections identified to date and held at over 1</w:t>
      </w:r>
      <w:r w:rsidR="00867980">
        <w:rPr>
          <w:rFonts w:asciiTheme="majorHAnsi" w:hAnsiTheme="majorHAnsi"/>
          <w:sz w:val="24"/>
          <w:szCs w:val="24"/>
        </w:rPr>
        <w:t>80</w:t>
      </w:r>
      <w:r w:rsidRPr="001A10AF">
        <w:rPr>
          <w:rFonts w:asciiTheme="majorHAnsi" w:hAnsiTheme="majorHAnsi"/>
          <w:sz w:val="24"/>
          <w:szCs w:val="24"/>
        </w:rPr>
        <w:t xml:space="preserve"> repositories, about 10% include URLs for digitized materials. Not only a historical resource but important as modern-day synagogues merge or close, </w:t>
      </w:r>
      <w:r w:rsidRPr="001A10AF">
        <w:rPr>
          <w:rFonts w:asciiTheme="majorHAnsi" w:hAnsiTheme="majorHAnsi"/>
          <w:i/>
          <w:iCs/>
          <w:sz w:val="24"/>
          <w:szCs w:val="24"/>
        </w:rPr>
        <w:t xml:space="preserve">Shul Records America </w:t>
      </w:r>
      <w:r w:rsidRPr="001A10AF">
        <w:rPr>
          <w:rFonts w:asciiTheme="majorHAnsi" w:hAnsiTheme="majorHAnsi"/>
          <w:sz w:val="24"/>
          <w:szCs w:val="24"/>
        </w:rPr>
        <w:t xml:space="preserve">encourages congregations to preserve records with genealogical value. </w:t>
      </w:r>
    </w:p>
    <w:p w14:paraId="2A2EB2E4" w14:textId="77777777" w:rsidR="00D851E0" w:rsidRPr="001A10AF" w:rsidRDefault="00D851E0" w:rsidP="001A10AF">
      <w:pPr>
        <w:pStyle w:val="ListParagraph"/>
        <w:rPr>
          <w:rFonts w:asciiTheme="majorHAnsi" w:hAnsiTheme="majorHAnsi"/>
          <w:sz w:val="24"/>
          <w:szCs w:val="24"/>
        </w:rPr>
      </w:pPr>
    </w:p>
    <w:p w14:paraId="0A1817CE" w14:textId="4D734266" w:rsidR="00B93CBB" w:rsidRPr="00867980" w:rsidRDefault="008A156D" w:rsidP="00867980">
      <w:pPr>
        <w:pStyle w:val="ListParagraph"/>
        <w:numPr>
          <w:ilvl w:val="0"/>
          <w:numId w:val="20"/>
        </w:numPr>
        <w:rPr>
          <w:rFonts w:asciiTheme="majorHAnsi" w:hAnsiTheme="majorHAnsi"/>
          <w:sz w:val="24"/>
          <w:szCs w:val="24"/>
        </w:rPr>
      </w:pPr>
      <w:r w:rsidRPr="00B93CBB">
        <w:rPr>
          <w:rFonts w:asciiTheme="majorHAnsi" w:hAnsiTheme="majorHAnsi"/>
          <w:b/>
          <w:bCs/>
          <w:sz w:val="24"/>
          <w:szCs w:val="24"/>
        </w:rPr>
        <w:t>Surfing USA</w:t>
      </w:r>
      <w:r w:rsidRPr="00867980">
        <w:rPr>
          <w:rFonts w:asciiTheme="majorHAnsi" w:hAnsiTheme="majorHAnsi"/>
          <w:b/>
          <w:bCs/>
          <w:sz w:val="24"/>
          <w:szCs w:val="24"/>
        </w:rPr>
        <w:t xml:space="preserve">: </w:t>
      </w:r>
      <w:r w:rsidR="00867980" w:rsidRPr="00867980">
        <w:rPr>
          <w:rFonts w:asciiTheme="majorHAnsi" w:hAnsiTheme="majorHAnsi"/>
          <w:b/>
          <w:bCs/>
          <w:sz w:val="24"/>
          <w:szCs w:val="24"/>
        </w:rPr>
        <w:t>Jewish American Institutional Records and</w:t>
      </w:r>
      <w:r w:rsidR="00867980" w:rsidRPr="00867980">
        <w:rPr>
          <w:rFonts w:asciiTheme="majorHAnsi" w:hAnsiTheme="majorHAnsi"/>
          <w:b/>
          <w:bCs/>
          <w:sz w:val="24"/>
          <w:szCs w:val="24"/>
        </w:rPr>
        <w:t xml:space="preserve"> </w:t>
      </w:r>
      <w:r w:rsidR="00867980" w:rsidRPr="00867980">
        <w:rPr>
          <w:rFonts w:asciiTheme="majorHAnsi" w:hAnsiTheme="majorHAnsi"/>
          <w:b/>
          <w:bCs/>
          <w:sz w:val="24"/>
          <w:szCs w:val="24"/>
        </w:rPr>
        <w:t>Resources</w:t>
      </w:r>
      <w:r w:rsidR="00867980">
        <w:rPr>
          <w:rFonts w:asciiTheme="majorHAnsi" w:hAnsiTheme="majorHAnsi"/>
          <w:b/>
          <w:bCs/>
          <w:sz w:val="24"/>
          <w:szCs w:val="24"/>
        </w:rPr>
        <w:br/>
      </w:r>
      <w:r w:rsidR="00B93CBB" w:rsidRPr="00867980">
        <w:rPr>
          <w:rFonts w:asciiTheme="majorHAnsi" w:hAnsiTheme="majorHAnsi"/>
          <w:sz w:val="24"/>
          <w:szCs w:val="24"/>
        </w:rPr>
        <w:t xml:space="preserve">Be inspired to locate unique Jewish genealogical gems found in American archives, universities, libraries, and on commercial websites. Demonstrating large and small collections found nationwide to provide a roadmap, learn how to uncover archival treasures utilizing </w:t>
      </w:r>
      <w:proofErr w:type="spellStart"/>
      <w:r w:rsidR="00B93CBB" w:rsidRPr="00867980">
        <w:rPr>
          <w:rFonts w:asciiTheme="majorHAnsi" w:hAnsiTheme="majorHAnsi"/>
          <w:sz w:val="24"/>
          <w:szCs w:val="24"/>
        </w:rPr>
        <w:t>WorldCat</w:t>
      </w:r>
      <w:proofErr w:type="spellEnd"/>
      <w:r w:rsidR="00B93CBB" w:rsidRPr="00867980">
        <w:rPr>
          <w:rFonts w:asciiTheme="majorHAnsi" w:hAnsiTheme="majorHAnsi"/>
          <w:sz w:val="24"/>
          <w:szCs w:val="24"/>
        </w:rPr>
        <w:t xml:space="preserve">, </w:t>
      </w:r>
      <w:proofErr w:type="spellStart"/>
      <w:r w:rsidR="00B93CBB" w:rsidRPr="00867980">
        <w:rPr>
          <w:rFonts w:asciiTheme="majorHAnsi" w:hAnsiTheme="majorHAnsi"/>
          <w:sz w:val="24"/>
          <w:szCs w:val="24"/>
        </w:rPr>
        <w:t>Archivegrid</w:t>
      </w:r>
      <w:proofErr w:type="spellEnd"/>
      <w:r w:rsidR="00B93CBB" w:rsidRPr="00867980">
        <w:rPr>
          <w:rFonts w:asciiTheme="majorHAnsi" w:hAnsiTheme="majorHAnsi"/>
          <w:sz w:val="24"/>
          <w:szCs w:val="24"/>
        </w:rPr>
        <w:t xml:space="preserve">, FamilySearch, Ancestry, and a variety of institutional catalogs. Examples will include American Jewish orphans, hospital patients, veterans, synagogue records, Jewish newspapers, and an introduction to navigating </w:t>
      </w:r>
      <w:proofErr w:type="spellStart"/>
      <w:r w:rsidR="00B93CBB" w:rsidRPr="00867980">
        <w:rPr>
          <w:rFonts w:asciiTheme="majorHAnsi" w:hAnsiTheme="majorHAnsi"/>
          <w:sz w:val="24"/>
          <w:szCs w:val="24"/>
        </w:rPr>
        <w:t>JewishGen’s</w:t>
      </w:r>
      <w:proofErr w:type="spellEnd"/>
      <w:r w:rsidR="00B93CBB" w:rsidRPr="00867980">
        <w:rPr>
          <w:rFonts w:asciiTheme="majorHAnsi" w:hAnsiTheme="majorHAnsi"/>
          <w:sz w:val="24"/>
          <w:szCs w:val="24"/>
        </w:rPr>
        <w:t xml:space="preserve"> </w:t>
      </w:r>
      <w:r w:rsidR="00B93CBB" w:rsidRPr="00867980">
        <w:rPr>
          <w:rFonts w:asciiTheme="majorHAnsi" w:hAnsiTheme="majorHAnsi"/>
          <w:i/>
          <w:iCs/>
          <w:sz w:val="24"/>
          <w:szCs w:val="24"/>
        </w:rPr>
        <w:t>Shul Records America</w:t>
      </w:r>
      <w:r w:rsidR="00B93CBB" w:rsidRPr="00867980">
        <w:rPr>
          <w:rFonts w:asciiTheme="majorHAnsi" w:hAnsiTheme="majorHAnsi"/>
          <w:sz w:val="24"/>
          <w:szCs w:val="24"/>
        </w:rPr>
        <w:t xml:space="preserve"> finding aid.</w:t>
      </w:r>
    </w:p>
    <w:p w14:paraId="0A4D42FE" w14:textId="77777777" w:rsidR="00801D9B" w:rsidRPr="001A10AF" w:rsidRDefault="00801D9B" w:rsidP="00801D9B">
      <w:pPr>
        <w:pStyle w:val="ListParagraph"/>
        <w:rPr>
          <w:rFonts w:asciiTheme="majorHAnsi" w:hAnsiTheme="majorHAnsi"/>
          <w:sz w:val="24"/>
          <w:szCs w:val="24"/>
        </w:rPr>
      </w:pPr>
    </w:p>
    <w:p w14:paraId="03933A7A" w14:textId="6A441EE8" w:rsidR="00D851E0" w:rsidRDefault="00865363" w:rsidP="00867980">
      <w:pPr>
        <w:pStyle w:val="ListParagraph"/>
        <w:numPr>
          <w:ilvl w:val="0"/>
          <w:numId w:val="20"/>
        </w:numPr>
        <w:rPr>
          <w:rFonts w:asciiTheme="majorHAnsi" w:hAnsiTheme="majorHAnsi"/>
          <w:sz w:val="24"/>
          <w:szCs w:val="24"/>
        </w:rPr>
      </w:pPr>
      <w:r w:rsidRPr="001A10AF">
        <w:rPr>
          <w:rFonts w:asciiTheme="majorHAnsi" w:hAnsiTheme="majorHAnsi"/>
          <w:b/>
          <w:bCs/>
          <w:sz w:val="24"/>
          <w:szCs w:val="24"/>
        </w:rPr>
        <w:t>Endgame Genealogy</w:t>
      </w:r>
      <w:r w:rsidR="00E93F0B" w:rsidRPr="001A10AF">
        <w:rPr>
          <w:rFonts w:asciiTheme="majorHAnsi" w:hAnsiTheme="majorHAnsi"/>
          <w:b/>
          <w:bCs/>
          <w:sz w:val="24"/>
          <w:szCs w:val="24"/>
        </w:rPr>
        <w:br/>
      </w:r>
      <w:r w:rsidR="00E93F0B" w:rsidRPr="001A10AF">
        <w:rPr>
          <w:rFonts w:asciiTheme="majorHAnsi" w:hAnsiTheme="majorHAnsi"/>
          <w:sz w:val="24"/>
          <w:szCs w:val="24"/>
        </w:rPr>
        <w:t xml:space="preserve">Is it the journey or the destination? Many enjoy the process and camaraderie that comes along with the act of doing genealogy research. Others have goals to answer a specific question, find a living relative, build a family tree, or publish a book. But, what happens when you move onto other pursuits or suddenly depart midstream before completion? End of life planning typically does not include instructions for hard-earned and meaningful genealogy research. How would </w:t>
      </w:r>
      <w:proofErr w:type="spellStart"/>
      <w:proofErr w:type="gramStart"/>
      <w:r w:rsidR="00E93F0B" w:rsidRPr="001A10AF">
        <w:rPr>
          <w:rFonts w:asciiTheme="majorHAnsi" w:hAnsiTheme="majorHAnsi"/>
          <w:sz w:val="24"/>
          <w:szCs w:val="24"/>
        </w:rPr>
        <w:t>loved</w:t>
      </w:r>
      <w:proofErr w:type="spellEnd"/>
      <w:proofErr w:type="gramEnd"/>
      <w:r w:rsidR="00E93F0B" w:rsidRPr="001A10AF">
        <w:rPr>
          <w:rFonts w:asciiTheme="majorHAnsi" w:hAnsiTheme="majorHAnsi"/>
          <w:sz w:val="24"/>
          <w:szCs w:val="24"/>
        </w:rPr>
        <w:t xml:space="preserve"> ones or fellow landsman find and navigate your online passwords, final version of a family tree, photos, acquired documents, translations, instructions on next steps, or manuscript in process? Let's explore big picture questions about setting expectations, create a planning checklist to ensure </w:t>
      </w:r>
      <w:r w:rsidR="00D851E0">
        <w:rPr>
          <w:rFonts w:asciiTheme="majorHAnsi" w:hAnsiTheme="majorHAnsi"/>
          <w:sz w:val="24"/>
          <w:szCs w:val="24"/>
        </w:rPr>
        <w:t>y</w:t>
      </w:r>
      <w:r w:rsidR="00E93F0B" w:rsidRPr="00D851E0">
        <w:rPr>
          <w:rFonts w:asciiTheme="majorHAnsi" w:hAnsiTheme="majorHAnsi"/>
          <w:sz w:val="24"/>
          <w:szCs w:val="24"/>
        </w:rPr>
        <w:t>our intentions are honored, and start organizing today for tomo</w:t>
      </w:r>
      <w:r w:rsidR="00D851E0">
        <w:rPr>
          <w:rFonts w:asciiTheme="majorHAnsi" w:hAnsiTheme="majorHAnsi"/>
          <w:sz w:val="24"/>
          <w:szCs w:val="24"/>
        </w:rPr>
        <w:t>r</w:t>
      </w:r>
      <w:r w:rsidR="00E93F0B" w:rsidRPr="00D851E0">
        <w:rPr>
          <w:rFonts w:asciiTheme="majorHAnsi" w:hAnsiTheme="majorHAnsi"/>
          <w:sz w:val="24"/>
          <w:szCs w:val="24"/>
        </w:rPr>
        <w:t>row. This lecture allow</w:t>
      </w:r>
      <w:r w:rsidR="00867980">
        <w:rPr>
          <w:rFonts w:asciiTheme="majorHAnsi" w:hAnsiTheme="majorHAnsi"/>
          <w:sz w:val="24"/>
          <w:szCs w:val="24"/>
        </w:rPr>
        <w:t>s</w:t>
      </w:r>
      <w:r w:rsidR="00E93F0B" w:rsidRPr="00D851E0">
        <w:rPr>
          <w:rFonts w:asciiTheme="majorHAnsi" w:hAnsiTheme="majorHAnsi"/>
          <w:sz w:val="24"/>
          <w:szCs w:val="24"/>
        </w:rPr>
        <w:t xml:space="preserve"> time for participants to share best practices.</w:t>
      </w:r>
    </w:p>
    <w:p w14:paraId="14151F64" w14:textId="77777777" w:rsidR="00867980" w:rsidRPr="00867980" w:rsidRDefault="00867980" w:rsidP="00867980">
      <w:pPr>
        <w:pStyle w:val="ListParagraph"/>
        <w:rPr>
          <w:rFonts w:asciiTheme="majorHAnsi" w:hAnsiTheme="majorHAnsi"/>
          <w:sz w:val="24"/>
          <w:szCs w:val="24"/>
        </w:rPr>
      </w:pPr>
    </w:p>
    <w:p w14:paraId="77EA15AF" w14:textId="6C0E81B7" w:rsidR="003374F0" w:rsidRPr="001A10AF" w:rsidRDefault="008A156D" w:rsidP="00865363">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 xml:space="preserve">Comparing Jewish Resources on the Genealogy Giant Websites (Ancestry, FamilySearch, MyHeritage, FindMyPast &amp; JewishGen) </w:t>
      </w:r>
      <w:r w:rsidR="00963F54" w:rsidRPr="001A10AF">
        <w:rPr>
          <w:rFonts w:asciiTheme="majorHAnsi" w:hAnsiTheme="majorHAnsi"/>
          <w:b/>
          <w:bCs/>
          <w:sz w:val="24"/>
          <w:szCs w:val="24"/>
        </w:rPr>
        <w:br/>
      </w:r>
      <w:r w:rsidRPr="001A10AF">
        <w:rPr>
          <w:rFonts w:asciiTheme="majorHAnsi" w:hAnsiTheme="majorHAnsi" w:cs="Helvetica"/>
          <w:sz w:val="24"/>
          <w:szCs w:val="24"/>
          <w:shd w:val="clear" w:color="auto" w:fill="FFFFFF"/>
        </w:rPr>
        <w:t xml:space="preserve">Enjoy this comparative overview of Jewish record collections and research tools found on the global powerhouse websites referred to as “Genealogy Giants.” Comparing Ancestry, </w:t>
      </w:r>
      <w:r w:rsidRPr="001A10AF">
        <w:rPr>
          <w:rFonts w:asciiTheme="majorHAnsi" w:hAnsiTheme="majorHAnsi" w:cs="Helvetica"/>
          <w:i/>
          <w:iCs/>
          <w:sz w:val="24"/>
          <w:szCs w:val="24"/>
          <w:shd w:val="clear" w:color="auto" w:fill="FFFFFF"/>
        </w:rPr>
        <w:t>FamilySearch</w:t>
      </w:r>
      <w:r w:rsidRPr="001A10AF">
        <w:rPr>
          <w:rFonts w:asciiTheme="majorHAnsi" w:hAnsiTheme="majorHAnsi" w:cs="Helvetica"/>
          <w:sz w:val="24"/>
          <w:szCs w:val="24"/>
          <w:shd w:val="clear" w:color="auto" w:fill="FFFFFF"/>
        </w:rPr>
        <w:t xml:space="preserve">, </w:t>
      </w:r>
      <w:r w:rsidRPr="001A10AF">
        <w:rPr>
          <w:rFonts w:asciiTheme="majorHAnsi" w:hAnsiTheme="majorHAnsi" w:cs="Helvetica"/>
          <w:i/>
          <w:iCs/>
          <w:sz w:val="24"/>
          <w:szCs w:val="24"/>
          <w:shd w:val="clear" w:color="auto" w:fill="FFFFFF"/>
        </w:rPr>
        <w:t>Findmypast</w:t>
      </w:r>
      <w:r w:rsidRPr="001A10AF">
        <w:rPr>
          <w:rFonts w:asciiTheme="majorHAnsi" w:hAnsiTheme="majorHAnsi" w:cs="Helvetica"/>
          <w:sz w:val="24"/>
          <w:szCs w:val="24"/>
          <w:shd w:val="clear" w:color="auto" w:fill="FFFFFF"/>
        </w:rPr>
        <w:t xml:space="preserve">, and </w:t>
      </w:r>
      <w:r w:rsidRPr="001A10AF">
        <w:rPr>
          <w:rFonts w:asciiTheme="majorHAnsi" w:hAnsiTheme="majorHAnsi" w:cs="Helvetica"/>
          <w:i/>
          <w:iCs/>
          <w:sz w:val="24"/>
          <w:szCs w:val="24"/>
          <w:shd w:val="clear" w:color="auto" w:fill="FFFFFF"/>
        </w:rPr>
        <w:t>MyHeritage,</w:t>
      </w:r>
      <w:r w:rsidRPr="001A10AF">
        <w:rPr>
          <w:rFonts w:asciiTheme="majorHAnsi" w:hAnsiTheme="majorHAnsi" w:cs="Helvetica"/>
          <w:sz w:val="24"/>
          <w:szCs w:val="24"/>
          <w:shd w:val="clear" w:color="auto" w:fill="FFFFFF"/>
        </w:rPr>
        <w:t xml:space="preserve"> this lecture includes many substantive record examples. Learn how each site can be helpful for documenting Jewish </w:t>
      </w:r>
      <w:r w:rsidR="00801D9B" w:rsidRPr="001A10AF">
        <w:rPr>
          <w:rFonts w:asciiTheme="majorHAnsi" w:hAnsiTheme="majorHAnsi" w:cs="Helvetica"/>
          <w:sz w:val="24"/>
          <w:szCs w:val="24"/>
          <w:shd w:val="clear" w:color="auto" w:fill="FFFFFF"/>
        </w:rPr>
        <w:t>families and</w:t>
      </w:r>
      <w:r w:rsidRPr="001A10AF">
        <w:rPr>
          <w:rFonts w:asciiTheme="majorHAnsi" w:hAnsiTheme="majorHAnsi" w:cs="Helvetica"/>
          <w:sz w:val="24"/>
          <w:szCs w:val="24"/>
          <w:shd w:val="clear" w:color="auto" w:fill="FFFFFF"/>
        </w:rPr>
        <w:t xml:space="preserve"> get tips on each site’s best features or challenges. Current </w:t>
      </w:r>
      <w:r w:rsidRPr="001A10AF">
        <w:rPr>
          <w:rFonts w:asciiTheme="majorHAnsi" w:hAnsiTheme="majorHAnsi" w:cs="Helvetica"/>
          <w:i/>
          <w:iCs/>
          <w:sz w:val="24"/>
          <w:szCs w:val="24"/>
          <w:shd w:val="clear" w:color="auto" w:fill="FFFFFF"/>
        </w:rPr>
        <w:t>JewishGen</w:t>
      </w:r>
      <w:r w:rsidRPr="001A10AF">
        <w:rPr>
          <w:rFonts w:asciiTheme="majorHAnsi" w:hAnsiTheme="majorHAnsi" w:cs="Helvetica"/>
          <w:sz w:val="24"/>
          <w:szCs w:val="24"/>
          <w:shd w:val="clear" w:color="auto" w:fill="FFFFFF"/>
        </w:rPr>
        <w:t xml:space="preserve"> partnerships with </w:t>
      </w:r>
      <w:r w:rsidRPr="001A10AF">
        <w:rPr>
          <w:rFonts w:asciiTheme="majorHAnsi" w:hAnsiTheme="majorHAnsi" w:cs="Helvetica"/>
          <w:i/>
          <w:iCs/>
          <w:sz w:val="24"/>
          <w:szCs w:val="24"/>
          <w:shd w:val="clear" w:color="auto" w:fill="FFFFFF"/>
        </w:rPr>
        <w:t>Ancestry</w:t>
      </w:r>
      <w:r w:rsidRPr="001A10AF">
        <w:rPr>
          <w:rFonts w:asciiTheme="majorHAnsi" w:hAnsiTheme="majorHAnsi" w:cs="Helvetica"/>
          <w:sz w:val="24"/>
          <w:szCs w:val="24"/>
          <w:shd w:val="clear" w:color="auto" w:fill="FFFFFF"/>
        </w:rPr>
        <w:t xml:space="preserve"> and </w:t>
      </w:r>
      <w:r w:rsidRPr="001A10AF">
        <w:rPr>
          <w:rFonts w:asciiTheme="majorHAnsi" w:hAnsiTheme="majorHAnsi" w:cs="Helvetica"/>
          <w:i/>
          <w:iCs/>
          <w:sz w:val="24"/>
          <w:szCs w:val="24"/>
          <w:shd w:val="clear" w:color="auto" w:fill="FFFFFF"/>
        </w:rPr>
        <w:t>MyHeritage</w:t>
      </w:r>
      <w:r w:rsidRPr="001A10AF">
        <w:rPr>
          <w:rFonts w:asciiTheme="majorHAnsi" w:hAnsiTheme="majorHAnsi" w:cs="Helvetica"/>
          <w:sz w:val="24"/>
          <w:szCs w:val="24"/>
          <w:shd w:val="clear" w:color="auto" w:fill="FFFFFF"/>
        </w:rPr>
        <w:t xml:space="preserve"> are featured.</w:t>
      </w:r>
    </w:p>
    <w:p w14:paraId="2CA020D2" w14:textId="77777777" w:rsidR="00865363" w:rsidRPr="001A10AF" w:rsidRDefault="00865363" w:rsidP="00865363">
      <w:pPr>
        <w:pStyle w:val="ListParagraph"/>
        <w:rPr>
          <w:rFonts w:asciiTheme="majorHAnsi" w:hAnsiTheme="majorHAnsi"/>
          <w:b/>
          <w:bCs/>
          <w:sz w:val="24"/>
          <w:szCs w:val="24"/>
        </w:rPr>
      </w:pPr>
    </w:p>
    <w:p w14:paraId="67E525F0" w14:textId="7C5532CB" w:rsidR="00BC727B" w:rsidRPr="001A10AF" w:rsidRDefault="008A156D" w:rsidP="00BC727B">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 xml:space="preserve">The Quest for Hidden Ancestors: Genealogy Tips from Nancy Drew </w:t>
      </w:r>
      <w:r w:rsidR="00963F54" w:rsidRPr="001A10AF">
        <w:rPr>
          <w:rFonts w:asciiTheme="majorHAnsi" w:hAnsiTheme="majorHAnsi"/>
          <w:b/>
          <w:bCs/>
          <w:sz w:val="24"/>
          <w:szCs w:val="24"/>
        </w:rPr>
        <w:br/>
      </w:r>
      <w:r w:rsidR="008A349A" w:rsidRPr="001A10AF">
        <w:rPr>
          <w:rFonts w:asciiTheme="majorHAnsi" w:eastAsia="Times New Roman" w:hAnsiTheme="majorHAnsi" w:cstheme="minorHAnsi"/>
          <w:sz w:val="24"/>
          <w:szCs w:val="24"/>
        </w:rPr>
        <w:t xml:space="preserve">For fans of the girl sleuth, or newcomers to her mysteries, this entertaining "then and now" lecture </w:t>
      </w:r>
    </w:p>
    <w:p w14:paraId="6C7409E6" w14:textId="119FBE04" w:rsidR="003374F0" w:rsidRDefault="008A349A" w:rsidP="00867980">
      <w:pPr>
        <w:pStyle w:val="ListParagraph"/>
        <w:rPr>
          <w:rFonts w:asciiTheme="majorHAnsi" w:eastAsia="Times New Roman" w:hAnsiTheme="majorHAnsi" w:cstheme="minorHAnsi"/>
          <w:sz w:val="24"/>
          <w:szCs w:val="24"/>
        </w:rPr>
      </w:pPr>
      <w:r w:rsidRPr="001A10AF">
        <w:rPr>
          <w:rFonts w:asciiTheme="majorHAnsi" w:eastAsia="Times New Roman" w:hAnsiTheme="majorHAnsi" w:cstheme="minorHAnsi"/>
          <w:sz w:val="24"/>
          <w:szCs w:val="24"/>
        </w:rPr>
        <w:t xml:space="preserve">showcases genealogy resources found in the text of the classic Nancy Drew series which profoundly influenced generations of future genealogy enthusiasts. Contemporary digitized records, photographs, and maps, as well as archival collections, cemeteries, and newspapers that Nancy would </w:t>
      </w:r>
      <w:r w:rsidR="00801D9B" w:rsidRPr="001A10AF">
        <w:rPr>
          <w:rFonts w:asciiTheme="majorHAnsi" w:eastAsia="Times New Roman" w:hAnsiTheme="majorHAnsi" w:cstheme="minorHAnsi"/>
          <w:sz w:val="24"/>
          <w:szCs w:val="24"/>
        </w:rPr>
        <w:t>use</w:t>
      </w:r>
      <w:r w:rsidRPr="001A10AF">
        <w:rPr>
          <w:rFonts w:asciiTheme="majorHAnsi" w:eastAsia="Times New Roman" w:hAnsiTheme="majorHAnsi" w:cstheme="minorHAnsi"/>
          <w:sz w:val="24"/>
          <w:szCs w:val="24"/>
        </w:rPr>
        <w:t xml:space="preserve"> today are detailed. Join us on an adventure around the world exploring old and new tools of </w:t>
      </w:r>
      <w:proofErr w:type="gramStart"/>
      <w:r w:rsidRPr="001A10AF">
        <w:rPr>
          <w:rFonts w:asciiTheme="majorHAnsi" w:eastAsia="Times New Roman" w:hAnsiTheme="majorHAnsi" w:cstheme="minorHAnsi"/>
          <w:sz w:val="24"/>
          <w:szCs w:val="24"/>
        </w:rPr>
        <w:t>the trade</w:t>
      </w:r>
      <w:proofErr w:type="gramEnd"/>
      <w:r w:rsidRPr="001A10AF">
        <w:rPr>
          <w:rFonts w:asciiTheme="majorHAnsi" w:eastAsia="Times New Roman" w:hAnsiTheme="majorHAnsi" w:cstheme="minorHAnsi"/>
          <w:sz w:val="24"/>
          <w:szCs w:val="24"/>
        </w:rPr>
        <w:t xml:space="preserve"> including tackling foreign languages and finding clues and records in non-traditional places!</w:t>
      </w:r>
    </w:p>
    <w:p w14:paraId="715DF65A" w14:textId="77777777" w:rsidR="00867980" w:rsidRPr="00867980" w:rsidRDefault="00867980" w:rsidP="00867980">
      <w:pPr>
        <w:pStyle w:val="ListParagraph"/>
        <w:rPr>
          <w:rFonts w:asciiTheme="majorHAnsi" w:eastAsia="Times New Roman" w:hAnsiTheme="majorHAnsi" w:cstheme="minorHAnsi"/>
          <w:sz w:val="24"/>
          <w:szCs w:val="24"/>
        </w:rPr>
      </w:pPr>
    </w:p>
    <w:p w14:paraId="5813152E" w14:textId="77777777" w:rsidR="00F24F54" w:rsidRDefault="00F24F54" w:rsidP="00F24F54">
      <w:pPr>
        <w:pStyle w:val="ListParagraph"/>
        <w:rPr>
          <w:rFonts w:asciiTheme="majorHAnsi" w:hAnsiTheme="majorHAnsi"/>
          <w:b/>
          <w:bCs/>
          <w:sz w:val="24"/>
          <w:szCs w:val="24"/>
        </w:rPr>
      </w:pPr>
    </w:p>
    <w:p w14:paraId="4718803E" w14:textId="77777777" w:rsidR="00F24F54" w:rsidRDefault="00F24F54" w:rsidP="00F24F54">
      <w:pPr>
        <w:pStyle w:val="ListParagraph"/>
        <w:rPr>
          <w:rFonts w:asciiTheme="majorHAnsi" w:hAnsiTheme="majorHAnsi"/>
          <w:b/>
          <w:bCs/>
          <w:sz w:val="24"/>
          <w:szCs w:val="24"/>
        </w:rPr>
      </w:pPr>
    </w:p>
    <w:p w14:paraId="21D8F0E0" w14:textId="77777777" w:rsidR="00F24F54" w:rsidRDefault="00F24F54" w:rsidP="00F24F54">
      <w:pPr>
        <w:pStyle w:val="ListParagraph"/>
        <w:rPr>
          <w:rFonts w:asciiTheme="majorHAnsi" w:hAnsiTheme="majorHAnsi"/>
          <w:b/>
          <w:bCs/>
          <w:sz w:val="24"/>
          <w:szCs w:val="24"/>
        </w:rPr>
      </w:pPr>
    </w:p>
    <w:p w14:paraId="6CBEE929" w14:textId="20683056" w:rsidR="00867980" w:rsidRPr="001A10AF" w:rsidRDefault="00867980" w:rsidP="00867980">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Nancy Drew’s 21</w:t>
      </w:r>
      <w:r w:rsidRPr="001A10AF">
        <w:rPr>
          <w:rFonts w:asciiTheme="majorHAnsi" w:hAnsiTheme="majorHAnsi"/>
          <w:b/>
          <w:bCs/>
          <w:sz w:val="24"/>
          <w:szCs w:val="24"/>
          <w:vertAlign w:val="superscript"/>
        </w:rPr>
        <w:t>st</w:t>
      </w:r>
      <w:r w:rsidRPr="001A10AF">
        <w:rPr>
          <w:rFonts w:asciiTheme="majorHAnsi" w:hAnsiTheme="majorHAnsi"/>
          <w:b/>
          <w:bCs/>
          <w:sz w:val="24"/>
          <w:szCs w:val="24"/>
        </w:rPr>
        <w:t xml:space="preserve"> Century Guide to Foreign Language</w:t>
      </w:r>
      <w:r w:rsidRPr="001A10AF">
        <w:rPr>
          <w:rFonts w:asciiTheme="majorHAnsi" w:hAnsiTheme="majorHAnsi"/>
          <w:b/>
          <w:bCs/>
          <w:i/>
          <w:iCs/>
          <w:color w:val="FF0000"/>
          <w:sz w:val="24"/>
          <w:szCs w:val="24"/>
        </w:rPr>
        <w:t xml:space="preserve"> </w:t>
      </w:r>
    </w:p>
    <w:p w14:paraId="7303C260" w14:textId="77777777" w:rsidR="00867980" w:rsidRDefault="00867980" w:rsidP="00867980">
      <w:pPr>
        <w:pStyle w:val="ListParagraph"/>
        <w:rPr>
          <w:rFonts w:asciiTheme="majorHAnsi" w:hAnsiTheme="majorHAnsi"/>
          <w:sz w:val="24"/>
          <w:szCs w:val="24"/>
        </w:rPr>
      </w:pPr>
      <w:r w:rsidRPr="000774B7">
        <w:rPr>
          <w:rFonts w:asciiTheme="majorHAnsi" w:hAnsiTheme="majorHAnsi"/>
          <w:sz w:val="24"/>
          <w:szCs w:val="24"/>
        </w:rPr>
        <w:t xml:space="preserve">Solving family mysteries by accessing genealogy materials in foreign languages can be a challenge worth tackling. Adventure around the world with Nancy Drew books as a guide to explore various foreign language tools and resources including Google Translate, Deep-L, Steve Morse One-Step Tools, and </w:t>
      </w:r>
      <w:proofErr w:type="spellStart"/>
      <w:r w:rsidRPr="000774B7">
        <w:rPr>
          <w:rFonts w:asciiTheme="majorHAnsi" w:hAnsiTheme="majorHAnsi"/>
          <w:sz w:val="24"/>
          <w:szCs w:val="24"/>
        </w:rPr>
        <w:t>Transkribus</w:t>
      </w:r>
      <w:proofErr w:type="spellEnd"/>
      <w:r w:rsidRPr="000774B7">
        <w:rPr>
          <w:rFonts w:asciiTheme="majorHAnsi" w:hAnsiTheme="majorHAnsi"/>
          <w:sz w:val="24"/>
          <w:szCs w:val="24"/>
        </w:rPr>
        <w:t>, as well as an introduction to developing custom multilingual chatbots with artificial intelligence technology.</w:t>
      </w:r>
    </w:p>
    <w:p w14:paraId="1A91F70A" w14:textId="77777777" w:rsidR="00867980" w:rsidRDefault="00867980" w:rsidP="00867980">
      <w:pPr>
        <w:pStyle w:val="ListParagraph"/>
        <w:rPr>
          <w:rFonts w:asciiTheme="majorHAnsi" w:hAnsiTheme="majorHAnsi"/>
          <w:b/>
          <w:bCs/>
          <w:sz w:val="24"/>
          <w:szCs w:val="24"/>
        </w:rPr>
      </w:pPr>
    </w:p>
    <w:p w14:paraId="4CF03B48" w14:textId="3B9692FE" w:rsidR="00D851E0" w:rsidRPr="00D851E0" w:rsidRDefault="0083789D" w:rsidP="00D851E0">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Researching Jews in the Pale of Settlement</w:t>
      </w:r>
      <w:r w:rsidRPr="001A10AF">
        <w:rPr>
          <w:rFonts w:asciiTheme="majorHAnsi" w:hAnsiTheme="majorHAnsi"/>
          <w:b/>
          <w:bCs/>
          <w:sz w:val="24"/>
          <w:szCs w:val="24"/>
        </w:rPr>
        <w:br/>
      </w:r>
      <w:r w:rsidRPr="001A10AF">
        <w:rPr>
          <w:rFonts w:asciiTheme="majorHAnsi" w:hAnsiTheme="majorHAnsi"/>
          <w:sz w:val="24"/>
          <w:szCs w:val="24"/>
          <w:shd w:val="clear" w:color="auto" w:fill="FFFFFF"/>
        </w:rPr>
        <w:t>Comprised of parts of modern-day </w:t>
      </w:r>
      <w:hyperlink r:id="rId11" w:tgtFrame="_blank" w:tooltip="Belarus" w:history="1">
        <w:r w:rsidRPr="001A10AF">
          <w:rPr>
            <w:rStyle w:val="Hyperlink"/>
            <w:rFonts w:asciiTheme="majorHAnsi" w:hAnsiTheme="majorHAnsi"/>
            <w:color w:val="auto"/>
            <w:sz w:val="24"/>
            <w:szCs w:val="24"/>
            <w:u w:val="none"/>
            <w:shd w:val="clear" w:color="auto" w:fill="FFFFFF"/>
          </w:rPr>
          <w:t>Belarus</w:t>
        </w:r>
      </w:hyperlink>
      <w:r w:rsidRPr="001A10AF">
        <w:rPr>
          <w:rFonts w:asciiTheme="majorHAnsi" w:hAnsiTheme="majorHAnsi"/>
          <w:sz w:val="24"/>
          <w:szCs w:val="24"/>
          <w:shd w:val="clear" w:color="auto" w:fill="FFFFFF"/>
        </w:rPr>
        <w:t>, </w:t>
      </w:r>
      <w:hyperlink r:id="rId12" w:tgtFrame="_blank" w:tooltip="Lithuania" w:history="1">
        <w:r w:rsidRPr="001A10AF">
          <w:rPr>
            <w:rStyle w:val="Hyperlink"/>
            <w:rFonts w:asciiTheme="majorHAnsi" w:hAnsiTheme="majorHAnsi"/>
            <w:color w:val="auto"/>
            <w:sz w:val="24"/>
            <w:szCs w:val="24"/>
            <w:u w:val="none"/>
            <w:shd w:val="clear" w:color="auto" w:fill="FFFFFF"/>
          </w:rPr>
          <w:t>Lithuania</w:t>
        </w:r>
      </w:hyperlink>
      <w:r w:rsidRPr="001A10AF">
        <w:rPr>
          <w:rFonts w:asciiTheme="majorHAnsi" w:hAnsiTheme="majorHAnsi"/>
          <w:sz w:val="24"/>
          <w:szCs w:val="24"/>
        </w:rPr>
        <w:t xml:space="preserve">, </w:t>
      </w:r>
      <w:hyperlink r:id="rId13" w:tgtFrame="_blank" w:tooltip="Moldova" w:history="1">
        <w:r w:rsidRPr="001A10AF">
          <w:rPr>
            <w:rStyle w:val="Hyperlink"/>
            <w:rFonts w:asciiTheme="majorHAnsi" w:hAnsiTheme="majorHAnsi"/>
            <w:color w:val="auto"/>
            <w:sz w:val="24"/>
            <w:szCs w:val="24"/>
            <w:u w:val="none"/>
            <w:shd w:val="clear" w:color="auto" w:fill="FFFFFF"/>
          </w:rPr>
          <w:t>Moldova</w:t>
        </w:r>
      </w:hyperlink>
      <w:r w:rsidRPr="001A10AF">
        <w:rPr>
          <w:rFonts w:asciiTheme="majorHAnsi" w:hAnsiTheme="majorHAnsi"/>
          <w:sz w:val="24"/>
          <w:szCs w:val="24"/>
          <w:shd w:val="clear" w:color="auto" w:fill="FFFFFF"/>
        </w:rPr>
        <w:t xml:space="preserve">, </w:t>
      </w:r>
      <w:hyperlink r:id="rId14" w:tgtFrame="_blank" w:tooltip="Ukraine" w:history="1">
        <w:r w:rsidRPr="001A10AF">
          <w:rPr>
            <w:rStyle w:val="Hyperlink"/>
            <w:rFonts w:asciiTheme="majorHAnsi" w:hAnsiTheme="majorHAnsi"/>
            <w:color w:val="auto"/>
            <w:sz w:val="24"/>
            <w:szCs w:val="24"/>
            <w:u w:val="none"/>
            <w:shd w:val="clear" w:color="auto" w:fill="FFFFFF"/>
          </w:rPr>
          <w:t>Ukraine</w:t>
        </w:r>
      </w:hyperlink>
      <w:r w:rsidRPr="001A10AF">
        <w:rPr>
          <w:rFonts w:asciiTheme="majorHAnsi" w:hAnsiTheme="majorHAnsi"/>
          <w:sz w:val="24"/>
          <w:szCs w:val="24"/>
        </w:rPr>
        <w:t xml:space="preserve">, </w:t>
      </w:r>
      <w:r w:rsidRPr="001A10AF">
        <w:rPr>
          <w:rFonts w:asciiTheme="majorHAnsi" w:hAnsiTheme="majorHAnsi"/>
          <w:sz w:val="24"/>
          <w:szCs w:val="24"/>
          <w:shd w:val="clear" w:color="auto" w:fill="FFFFFF"/>
        </w:rPr>
        <w:t>east-central </w:t>
      </w:r>
      <w:hyperlink r:id="rId15" w:tgtFrame="_blank" w:tooltip="Poland" w:history="1">
        <w:r w:rsidRPr="001A10AF">
          <w:rPr>
            <w:rStyle w:val="Hyperlink"/>
            <w:rFonts w:asciiTheme="majorHAnsi" w:hAnsiTheme="majorHAnsi"/>
            <w:color w:val="auto"/>
            <w:sz w:val="24"/>
            <w:szCs w:val="24"/>
            <w:u w:val="none"/>
            <w:shd w:val="clear" w:color="auto" w:fill="FFFFFF"/>
          </w:rPr>
          <w:t>Poland</w:t>
        </w:r>
      </w:hyperlink>
      <w:r w:rsidRPr="001A10AF">
        <w:rPr>
          <w:rFonts w:asciiTheme="majorHAnsi" w:hAnsiTheme="majorHAnsi"/>
          <w:sz w:val="24"/>
          <w:szCs w:val="24"/>
          <w:shd w:val="clear" w:color="auto" w:fill="FFFFFF"/>
        </w:rPr>
        <w:t xml:space="preserve">, </w:t>
      </w:r>
      <w:hyperlink r:id="rId16" w:tgtFrame="_blank" w:tooltip="Latvia" w:history="1">
        <w:r w:rsidRPr="001A10AF">
          <w:rPr>
            <w:rStyle w:val="Hyperlink"/>
            <w:rFonts w:asciiTheme="majorHAnsi" w:hAnsiTheme="majorHAnsi"/>
            <w:color w:val="auto"/>
            <w:sz w:val="24"/>
            <w:szCs w:val="24"/>
            <w:u w:val="none"/>
            <w:shd w:val="clear" w:color="auto" w:fill="FFFFFF"/>
          </w:rPr>
          <w:t>Latvia</w:t>
        </w:r>
      </w:hyperlink>
      <w:r w:rsidRPr="001A10AF">
        <w:rPr>
          <w:rFonts w:asciiTheme="majorHAnsi" w:hAnsiTheme="majorHAnsi"/>
          <w:sz w:val="24"/>
          <w:szCs w:val="24"/>
        </w:rPr>
        <w:t>,</w:t>
      </w:r>
      <w:r w:rsidRPr="001A10AF">
        <w:rPr>
          <w:rFonts w:asciiTheme="majorHAnsi" w:hAnsiTheme="majorHAnsi"/>
          <w:sz w:val="24"/>
          <w:szCs w:val="24"/>
          <w:shd w:val="clear" w:color="auto" w:fill="FFFFFF"/>
        </w:rPr>
        <w:t> and what is now the western </w:t>
      </w:r>
      <w:hyperlink r:id="rId17" w:tgtFrame="_blank" w:tooltip="Russia" w:history="1">
        <w:r w:rsidRPr="001A10AF">
          <w:rPr>
            <w:rStyle w:val="Hyperlink"/>
            <w:rFonts w:asciiTheme="majorHAnsi" w:hAnsiTheme="majorHAnsi"/>
            <w:color w:val="auto"/>
            <w:sz w:val="24"/>
            <w:szCs w:val="24"/>
            <w:u w:val="none"/>
            <w:shd w:val="clear" w:color="auto" w:fill="FFFFFF"/>
          </w:rPr>
          <w:t>Russian Federation</w:t>
        </w:r>
      </w:hyperlink>
      <w:r w:rsidRPr="001A10AF">
        <w:rPr>
          <w:rFonts w:asciiTheme="majorHAnsi" w:hAnsiTheme="majorHAnsi"/>
          <w:sz w:val="24"/>
          <w:szCs w:val="24"/>
          <w:shd w:val="clear" w:color="auto" w:fill="FFFFFF"/>
        </w:rPr>
        <w:t xml:space="preserve">, the Pale of Settlement was a western region of the Russian Empire from 1791 to 1917 where Jews were allowed to live and work. </w:t>
      </w:r>
      <w:r w:rsidRPr="001A10AF">
        <w:rPr>
          <w:rFonts w:asciiTheme="majorHAnsi" w:hAnsiTheme="majorHAnsi"/>
          <w:sz w:val="24"/>
          <w:szCs w:val="24"/>
        </w:rPr>
        <w:t xml:space="preserve">From market to mohel and melamed, an overview of roles and lifecycles within the Jewish community will be introduced including the synagogue and rabbi, the process of military conscription, and </w:t>
      </w:r>
    </w:p>
    <w:p w14:paraId="5967F1C0" w14:textId="39174649" w:rsidR="0083789D" w:rsidRPr="001A10AF" w:rsidRDefault="0083789D" w:rsidP="00D851E0">
      <w:pPr>
        <w:pStyle w:val="ListParagraph"/>
        <w:rPr>
          <w:rFonts w:asciiTheme="majorHAnsi" w:hAnsiTheme="majorHAnsi"/>
          <w:b/>
          <w:bCs/>
          <w:sz w:val="24"/>
          <w:szCs w:val="24"/>
        </w:rPr>
      </w:pPr>
      <w:r w:rsidRPr="001A10AF">
        <w:rPr>
          <w:rFonts w:asciiTheme="majorHAnsi" w:hAnsiTheme="majorHAnsi"/>
          <w:sz w:val="24"/>
          <w:szCs w:val="24"/>
        </w:rPr>
        <w:t xml:space="preserve">burial practices. Resources to document families will be introduced including </w:t>
      </w:r>
      <w:proofErr w:type="spellStart"/>
      <w:r w:rsidRPr="001A10AF">
        <w:rPr>
          <w:rFonts w:asciiTheme="majorHAnsi" w:hAnsiTheme="majorHAnsi"/>
          <w:sz w:val="24"/>
          <w:szCs w:val="24"/>
        </w:rPr>
        <w:t>JewishGen’s</w:t>
      </w:r>
      <w:proofErr w:type="spellEnd"/>
      <w:r w:rsidRPr="001A10AF">
        <w:rPr>
          <w:rFonts w:asciiTheme="majorHAnsi" w:hAnsiTheme="majorHAnsi"/>
          <w:sz w:val="24"/>
          <w:szCs w:val="24"/>
        </w:rPr>
        <w:t xml:space="preserve"> Communities Database, </w:t>
      </w:r>
      <w:proofErr w:type="spellStart"/>
      <w:r w:rsidRPr="001A10AF">
        <w:rPr>
          <w:rFonts w:asciiTheme="majorHAnsi" w:hAnsiTheme="majorHAnsi"/>
          <w:sz w:val="24"/>
          <w:szCs w:val="24"/>
        </w:rPr>
        <w:t>KehilaLinks</w:t>
      </w:r>
      <w:proofErr w:type="spellEnd"/>
      <w:r w:rsidRPr="001A10AF">
        <w:rPr>
          <w:rFonts w:asciiTheme="majorHAnsi" w:hAnsiTheme="majorHAnsi"/>
          <w:sz w:val="24"/>
          <w:szCs w:val="24"/>
        </w:rPr>
        <w:t xml:space="preserve">, Yizkor Book Project, and research division websites; FamilySearch, J-Roots, Genealogy Indexer, reference books, government websites, and notable third parties such as Alex Krakovsky, </w:t>
      </w:r>
      <w:proofErr w:type="spellStart"/>
      <w:r w:rsidRPr="001A10AF">
        <w:rPr>
          <w:rFonts w:asciiTheme="majorHAnsi" w:hAnsiTheme="majorHAnsi"/>
          <w:sz w:val="24"/>
          <w:szCs w:val="24"/>
        </w:rPr>
        <w:t>TKGen</w:t>
      </w:r>
      <w:proofErr w:type="spellEnd"/>
      <w:r w:rsidRPr="001A10AF">
        <w:rPr>
          <w:rFonts w:asciiTheme="majorHAnsi" w:hAnsiTheme="majorHAnsi"/>
          <w:sz w:val="24"/>
          <w:szCs w:val="24"/>
        </w:rPr>
        <w:t>, Chabad, and modern Jewish communities. Challenges in language will be addressed. Takeaway strategies to update your research plan for success.</w:t>
      </w:r>
    </w:p>
    <w:p w14:paraId="7E3F31D7" w14:textId="77777777" w:rsidR="0083789D" w:rsidRPr="001A10AF" w:rsidRDefault="0083789D" w:rsidP="0083789D">
      <w:pPr>
        <w:pStyle w:val="ListParagraph"/>
        <w:rPr>
          <w:rFonts w:asciiTheme="majorHAnsi" w:hAnsiTheme="majorHAnsi"/>
          <w:b/>
          <w:bCs/>
          <w:sz w:val="24"/>
          <w:szCs w:val="24"/>
        </w:rPr>
      </w:pPr>
    </w:p>
    <w:p w14:paraId="136CD614" w14:textId="2595A219" w:rsidR="00963F54" w:rsidRPr="00867980" w:rsidRDefault="008A156D" w:rsidP="00417917">
      <w:pPr>
        <w:pStyle w:val="ListParagraph"/>
        <w:numPr>
          <w:ilvl w:val="0"/>
          <w:numId w:val="20"/>
        </w:numPr>
        <w:rPr>
          <w:rFonts w:asciiTheme="majorHAnsi" w:hAnsiTheme="majorHAnsi"/>
          <w:b/>
          <w:bCs/>
          <w:sz w:val="24"/>
          <w:szCs w:val="24"/>
        </w:rPr>
      </w:pPr>
      <w:r w:rsidRPr="00867980">
        <w:rPr>
          <w:rFonts w:asciiTheme="majorHAnsi" w:hAnsiTheme="majorHAnsi"/>
          <w:b/>
          <w:bCs/>
          <w:sz w:val="24"/>
          <w:szCs w:val="24"/>
        </w:rPr>
        <w:t>Getting Started Tracing Your Jewish Roots</w:t>
      </w:r>
      <w:r w:rsidR="00963F54" w:rsidRPr="00867980">
        <w:rPr>
          <w:rFonts w:asciiTheme="majorHAnsi" w:hAnsiTheme="majorHAnsi"/>
          <w:b/>
          <w:bCs/>
          <w:sz w:val="24"/>
          <w:szCs w:val="24"/>
        </w:rPr>
        <w:br/>
      </w:r>
      <w:r w:rsidRPr="00867980">
        <w:rPr>
          <w:rFonts w:asciiTheme="majorHAnsi" w:hAnsiTheme="majorHAnsi" w:cstheme="minorHAnsi"/>
          <w:sz w:val="24"/>
          <w:szCs w:val="24"/>
        </w:rPr>
        <w:t xml:space="preserve">Starting with yourself and working back through civil records is the same strategy for Americans of all faiths, but </w:t>
      </w:r>
      <w:r w:rsidR="00D65550" w:rsidRPr="00867980">
        <w:rPr>
          <w:rFonts w:asciiTheme="majorHAnsi" w:hAnsiTheme="majorHAnsi" w:cstheme="minorHAnsi"/>
          <w:sz w:val="24"/>
          <w:szCs w:val="24"/>
        </w:rPr>
        <w:t>that is</w:t>
      </w:r>
      <w:r w:rsidRPr="00867980">
        <w:rPr>
          <w:rFonts w:asciiTheme="majorHAnsi" w:hAnsiTheme="majorHAnsi" w:cstheme="minorHAnsi"/>
          <w:sz w:val="24"/>
          <w:szCs w:val="24"/>
        </w:rPr>
        <w:t xml:space="preserve"> when the </w:t>
      </w:r>
      <w:r w:rsidRPr="00867980">
        <w:rPr>
          <w:rFonts w:asciiTheme="majorHAnsi" w:hAnsiTheme="majorHAnsi" w:cstheme="minorHAnsi"/>
          <w:i/>
          <w:iCs/>
          <w:sz w:val="24"/>
          <w:szCs w:val="24"/>
        </w:rPr>
        <w:t xml:space="preserve">meshuganah </w:t>
      </w:r>
      <w:r w:rsidRPr="00867980">
        <w:rPr>
          <w:rFonts w:asciiTheme="majorHAnsi" w:hAnsiTheme="majorHAnsi" w:cstheme="minorHAnsi"/>
          <w:sz w:val="24"/>
          <w:szCs w:val="24"/>
        </w:rPr>
        <w:t xml:space="preserve">fun begins with Jewish records. After identifying an immigrant and jumping the pond can be challenging with multiple languages, geographic border changes, and religious traditions to navigate. Explore strategies and resources for tracing Jewish families in the US and abroad including definitions of lifecycle events, naming patterns, archival collections, newspapers, web resources featuring </w:t>
      </w:r>
      <w:r w:rsidRPr="00867980">
        <w:rPr>
          <w:rFonts w:asciiTheme="majorHAnsi" w:hAnsiTheme="majorHAnsi" w:cstheme="minorHAnsi"/>
          <w:i/>
          <w:iCs/>
          <w:sz w:val="24"/>
          <w:szCs w:val="24"/>
        </w:rPr>
        <w:t>JewishGen</w:t>
      </w:r>
      <w:r w:rsidRPr="00867980">
        <w:rPr>
          <w:rFonts w:asciiTheme="majorHAnsi" w:hAnsiTheme="majorHAnsi" w:cstheme="minorHAnsi"/>
          <w:sz w:val="24"/>
          <w:szCs w:val="24"/>
        </w:rPr>
        <w:t xml:space="preserve"> and elsewhere, documenting victims and survivors of the Holocaust, rabbinic dynasties, and more!</w:t>
      </w:r>
    </w:p>
    <w:p w14:paraId="0E98DE66" w14:textId="77777777" w:rsidR="003374F0" w:rsidRPr="001A10AF" w:rsidRDefault="003374F0" w:rsidP="003374F0">
      <w:pPr>
        <w:pStyle w:val="ListParagraph"/>
        <w:rPr>
          <w:rFonts w:asciiTheme="majorHAnsi" w:hAnsiTheme="majorHAnsi"/>
          <w:b/>
          <w:bCs/>
          <w:sz w:val="24"/>
          <w:szCs w:val="24"/>
        </w:rPr>
      </w:pPr>
    </w:p>
    <w:p w14:paraId="0F0A6160" w14:textId="19CD554E" w:rsidR="00D851E0" w:rsidRPr="00867980" w:rsidRDefault="008A156D" w:rsidP="00867980">
      <w:pPr>
        <w:pStyle w:val="ListParagraph"/>
        <w:numPr>
          <w:ilvl w:val="0"/>
          <w:numId w:val="20"/>
        </w:numPr>
        <w:rPr>
          <w:rFonts w:asciiTheme="majorHAnsi" w:hAnsiTheme="majorHAnsi"/>
          <w:sz w:val="24"/>
          <w:szCs w:val="24"/>
        </w:rPr>
      </w:pPr>
      <w:r w:rsidRPr="001A10AF">
        <w:rPr>
          <w:rFonts w:asciiTheme="majorHAnsi" w:hAnsiTheme="majorHAnsi"/>
          <w:b/>
          <w:bCs/>
          <w:sz w:val="24"/>
          <w:szCs w:val="24"/>
        </w:rPr>
        <w:t xml:space="preserve">What’s Jewish About Jewish Genealogy </w:t>
      </w:r>
      <w:r w:rsidR="00963F54" w:rsidRPr="001A10AF">
        <w:rPr>
          <w:rFonts w:asciiTheme="majorHAnsi" w:hAnsiTheme="majorHAnsi"/>
          <w:b/>
          <w:bCs/>
          <w:sz w:val="24"/>
          <w:szCs w:val="24"/>
        </w:rPr>
        <w:br/>
      </w:r>
      <w:r w:rsidR="003374F0" w:rsidRPr="001A10AF">
        <w:rPr>
          <w:rFonts w:asciiTheme="majorHAnsi" w:hAnsiTheme="majorHAnsi"/>
          <w:sz w:val="24"/>
          <w:szCs w:val="24"/>
        </w:rPr>
        <w:t xml:space="preserve">This variation on </w:t>
      </w:r>
      <w:r w:rsidR="003374F0" w:rsidRPr="001A10AF">
        <w:rPr>
          <w:rFonts w:asciiTheme="majorHAnsi" w:hAnsiTheme="majorHAnsi"/>
          <w:i/>
          <w:iCs/>
          <w:sz w:val="24"/>
          <w:szCs w:val="24"/>
        </w:rPr>
        <w:t>Getting Started Tracing Your Jewish Roots</w:t>
      </w:r>
      <w:r w:rsidR="003374F0" w:rsidRPr="001A10AF">
        <w:rPr>
          <w:rFonts w:asciiTheme="majorHAnsi" w:hAnsiTheme="majorHAnsi"/>
          <w:sz w:val="24"/>
          <w:szCs w:val="24"/>
        </w:rPr>
        <w:t xml:space="preserve"> is designed for audiences who are not familiar with Jewish traditions and culture, Jewish languages, the Jewish calendar, naming patterns, religious denominations, and resources typically used for researching Jewish families. </w:t>
      </w:r>
    </w:p>
    <w:p w14:paraId="1C464FC2" w14:textId="77777777" w:rsidR="00D851E0" w:rsidRPr="00D851E0" w:rsidRDefault="00D851E0" w:rsidP="00D851E0">
      <w:pPr>
        <w:pStyle w:val="ListParagraph"/>
        <w:rPr>
          <w:rFonts w:asciiTheme="majorHAnsi" w:hAnsiTheme="majorHAnsi"/>
          <w:b/>
          <w:bCs/>
          <w:sz w:val="24"/>
          <w:szCs w:val="24"/>
        </w:rPr>
      </w:pPr>
    </w:p>
    <w:p w14:paraId="2A202D9C" w14:textId="77298619" w:rsidR="008A156D" w:rsidRPr="001A10AF" w:rsidRDefault="008A156D" w:rsidP="00963F54">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Tips &amp; Tricks for Navigating JewishGen</w:t>
      </w:r>
      <w:bookmarkStart w:id="1" w:name="_Hlk67238866"/>
      <w:r w:rsidR="00963F54" w:rsidRPr="001A10AF">
        <w:rPr>
          <w:rFonts w:asciiTheme="majorHAnsi" w:hAnsiTheme="majorHAnsi"/>
          <w:b/>
          <w:bCs/>
          <w:sz w:val="24"/>
          <w:szCs w:val="24"/>
        </w:rPr>
        <w:br/>
      </w:r>
      <w:r w:rsidRPr="001A10AF">
        <w:rPr>
          <w:rFonts w:asciiTheme="majorHAnsi" w:eastAsia="Times New Roman" w:hAnsiTheme="majorHAnsi" w:cstheme="minorHAnsi"/>
          <w:sz w:val="24"/>
          <w:szCs w:val="24"/>
        </w:rPr>
        <w:t xml:space="preserve">JewishGen.org is the global home for Jewish genealogy with over </w:t>
      </w:r>
      <w:r w:rsidR="00D65550" w:rsidRPr="001A10AF">
        <w:rPr>
          <w:rFonts w:asciiTheme="majorHAnsi" w:eastAsia="Times New Roman" w:hAnsiTheme="majorHAnsi" w:cstheme="minorHAnsi"/>
          <w:sz w:val="24"/>
          <w:szCs w:val="24"/>
        </w:rPr>
        <w:t>thirty</w:t>
      </w:r>
      <w:r w:rsidRPr="001A10AF">
        <w:rPr>
          <w:rFonts w:asciiTheme="majorHAnsi" w:eastAsia="Times New Roman" w:hAnsiTheme="majorHAnsi" w:cstheme="minorHAnsi"/>
          <w:sz w:val="24"/>
          <w:szCs w:val="24"/>
        </w:rPr>
        <w:t xml:space="preserve"> million searchable records and indexes, educational and language tools, networking, and more. This free website contains a wealth of treasures to navigate through the complexities of Jewish names and origins, but where to begin? </w:t>
      </w:r>
      <w:r w:rsidR="00801D9B" w:rsidRPr="001A10AF">
        <w:rPr>
          <w:rFonts w:asciiTheme="majorHAnsi" w:eastAsia="Times New Roman" w:hAnsiTheme="majorHAnsi" w:cstheme="minorHAnsi"/>
          <w:sz w:val="24"/>
          <w:szCs w:val="24"/>
        </w:rPr>
        <w:t>Or</w:t>
      </w:r>
      <w:r w:rsidRPr="001A10AF">
        <w:rPr>
          <w:rFonts w:asciiTheme="majorHAnsi" w:eastAsia="Times New Roman" w:hAnsiTheme="majorHAnsi" w:cstheme="minorHAnsi"/>
          <w:sz w:val="24"/>
          <w:szCs w:val="24"/>
        </w:rPr>
        <w:t xml:space="preserve"> what are you missing? Some geographical resources are valuable for researchers of any faith background and should not be overlooked. Join veteran Jewish records pro and Director of JewishGen’s USA Research Division, Ellen Kowitt as she provides an overview and shares examples of hidden gems to help maximize your time and search.</w:t>
      </w:r>
      <w:bookmarkEnd w:id="1"/>
    </w:p>
    <w:p w14:paraId="51785E8B" w14:textId="77777777" w:rsidR="003374F0" w:rsidRPr="001A10AF" w:rsidRDefault="003374F0" w:rsidP="003374F0">
      <w:pPr>
        <w:pStyle w:val="ListParagraph"/>
        <w:rPr>
          <w:rFonts w:asciiTheme="majorHAnsi" w:hAnsiTheme="majorHAnsi"/>
          <w:b/>
          <w:bCs/>
          <w:sz w:val="24"/>
          <w:szCs w:val="24"/>
        </w:rPr>
      </w:pPr>
    </w:p>
    <w:p w14:paraId="29F9AE6F" w14:textId="77777777" w:rsidR="00F24F54" w:rsidRDefault="00F24F54" w:rsidP="00F24F54">
      <w:pPr>
        <w:pStyle w:val="ListParagraph"/>
        <w:rPr>
          <w:rFonts w:asciiTheme="majorHAnsi" w:hAnsiTheme="majorHAnsi"/>
          <w:sz w:val="24"/>
          <w:szCs w:val="24"/>
        </w:rPr>
      </w:pPr>
    </w:p>
    <w:p w14:paraId="3E8073E1" w14:textId="77777777" w:rsidR="00F24F54" w:rsidRPr="00F24F54" w:rsidRDefault="00F24F54" w:rsidP="00F24F54">
      <w:pPr>
        <w:pStyle w:val="ListParagraph"/>
        <w:rPr>
          <w:rFonts w:asciiTheme="majorHAnsi" w:hAnsiTheme="majorHAnsi"/>
          <w:sz w:val="24"/>
          <w:szCs w:val="24"/>
        </w:rPr>
      </w:pPr>
    </w:p>
    <w:p w14:paraId="6AA58F65" w14:textId="77777777" w:rsidR="00F24F54" w:rsidRPr="00F24F54" w:rsidRDefault="00F24F54" w:rsidP="00F24F54">
      <w:pPr>
        <w:pStyle w:val="ListParagraph"/>
        <w:rPr>
          <w:rFonts w:asciiTheme="majorHAnsi" w:hAnsiTheme="majorHAnsi"/>
          <w:b/>
          <w:bCs/>
          <w:sz w:val="24"/>
          <w:szCs w:val="24"/>
        </w:rPr>
      </w:pPr>
    </w:p>
    <w:p w14:paraId="26AA335B" w14:textId="1A9D9213" w:rsidR="00865363" w:rsidRPr="001A10AF" w:rsidRDefault="00865363" w:rsidP="00E93F0B">
      <w:pPr>
        <w:pStyle w:val="ListParagraph"/>
        <w:numPr>
          <w:ilvl w:val="0"/>
          <w:numId w:val="20"/>
        </w:numPr>
        <w:rPr>
          <w:rFonts w:asciiTheme="majorHAnsi" w:hAnsiTheme="majorHAnsi"/>
          <w:sz w:val="24"/>
          <w:szCs w:val="24"/>
        </w:rPr>
      </w:pPr>
      <w:r w:rsidRPr="001A10AF">
        <w:rPr>
          <w:rFonts w:asciiTheme="majorHAnsi" w:hAnsiTheme="majorHAnsi"/>
          <w:b/>
          <w:bCs/>
          <w:sz w:val="24"/>
          <w:szCs w:val="24"/>
        </w:rPr>
        <w:t xml:space="preserve">Yosef, Yosel, </w:t>
      </w:r>
      <w:proofErr w:type="spellStart"/>
      <w:r w:rsidRPr="001A10AF">
        <w:rPr>
          <w:rFonts w:asciiTheme="majorHAnsi" w:hAnsiTheme="majorHAnsi"/>
          <w:b/>
          <w:bCs/>
          <w:sz w:val="24"/>
          <w:szCs w:val="24"/>
        </w:rPr>
        <w:t>Yekhiel</w:t>
      </w:r>
      <w:proofErr w:type="spellEnd"/>
      <w:r w:rsidRPr="001A10AF">
        <w:rPr>
          <w:rFonts w:asciiTheme="majorHAnsi" w:hAnsiTheme="majorHAnsi"/>
          <w:b/>
          <w:bCs/>
          <w:sz w:val="24"/>
          <w:szCs w:val="24"/>
        </w:rPr>
        <w:t xml:space="preserve">, Joe: Navigating the Complexities of Jewish Given Names </w:t>
      </w:r>
      <w:r w:rsidRPr="001A10AF">
        <w:rPr>
          <w:rFonts w:asciiTheme="majorHAnsi" w:hAnsiTheme="majorHAnsi"/>
          <w:b/>
          <w:bCs/>
          <w:sz w:val="24"/>
          <w:szCs w:val="24"/>
        </w:rPr>
        <w:br/>
      </w:r>
      <w:r w:rsidRPr="001A10AF">
        <w:rPr>
          <w:rFonts w:asciiTheme="majorHAnsi" w:eastAsia="Times New Roman" w:hAnsiTheme="majorHAnsi" w:cs="Open Sans"/>
          <w:sz w:val="24"/>
          <w:szCs w:val="24"/>
        </w:rPr>
        <w:t xml:space="preserve">There are many name variations encountered in records during the search for a Jewish relative and linking them together to identify the same person can be a challenge. Learn about tools, resources, and patterns to guide your journey through alternate spellings, languages, nicknames, and more. </w:t>
      </w:r>
    </w:p>
    <w:p w14:paraId="6A80E579" w14:textId="77777777" w:rsidR="00865363" w:rsidRPr="001A10AF" w:rsidRDefault="00865363" w:rsidP="00865363">
      <w:pPr>
        <w:pStyle w:val="ListParagraph"/>
        <w:rPr>
          <w:rFonts w:asciiTheme="majorHAnsi" w:hAnsiTheme="majorHAnsi"/>
          <w:b/>
          <w:bCs/>
          <w:sz w:val="24"/>
          <w:szCs w:val="24"/>
        </w:rPr>
      </w:pPr>
    </w:p>
    <w:p w14:paraId="65821691" w14:textId="77777777" w:rsidR="00D851E0" w:rsidRPr="00D851E0" w:rsidRDefault="008A156D" w:rsidP="00D851E0">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An Overview of Jewish Records in the Golden Medina/USA</w:t>
      </w:r>
      <w:r w:rsidR="00963F54" w:rsidRPr="001A10AF">
        <w:rPr>
          <w:rFonts w:asciiTheme="majorHAnsi" w:hAnsiTheme="majorHAnsi"/>
          <w:b/>
          <w:bCs/>
          <w:sz w:val="24"/>
          <w:szCs w:val="24"/>
        </w:rPr>
        <w:br/>
      </w:r>
      <w:r w:rsidRPr="001A10AF">
        <w:rPr>
          <w:rFonts w:asciiTheme="majorHAnsi" w:hAnsiTheme="majorHAnsi" w:cs="Helvetica"/>
          <w:sz w:val="24"/>
          <w:szCs w:val="24"/>
          <w:shd w:val="clear" w:color="auto" w:fill="FFFFFF"/>
        </w:rPr>
        <w:t xml:space="preserve">Documenting Jewish communities in the United States not only includes Jewish cemeteries and synagogue memorial plaques, </w:t>
      </w:r>
      <w:r w:rsidR="003374F0" w:rsidRPr="001A10AF">
        <w:rPr>
          <w:rFonts w:asciiTheme="majorHAnsi" w:hAnsiTheme="majorHAnsi" w:cs="Helvetica"/>
          <w:sz w:val="24"/>
          <w:szCs w:val="24"/>
          <w:shd w:val="clear" w:color="auto" w:fill="FFFFFF"/>
        </w:rPr>
        <w:t xml:space="preserve">but also </w:t>
      </w:r>
      <w:r w:rsidRPr="001A10AF">
        <w:rPr>
          <w:rFonts w:asciiTheme="majorHAnsi" w:hAnsiTheme="majorHAnsi" w:cs="Helvetica"/>
          <w:sz w:val="24"/>
          <w:szCs w:val="24"/>
          <w:shd w:val="clear" w:color="auto" w:fill="FFFFFF"/>
        </w:rPr>
        <w:t xml:space="preserve">congregational records including vital records and Sephardic-liturgy Escabot lists, mohel registers, Jewish hospital and funeral home records, Jewish clubs and organizational materials, and more. This lecture showcases search techniques and websites where these Jewish genealogical gems may be found in archives, newspapers, rare books, or elsewhere. Featuring examples from the American Jewish Historical Society, the American Jewish Archives, regional Jewish historical society archives such as The Bremen Museum and DU's Beck Archive, state archives, </w:t>
      </w:r>
      <w:r w:rsidRPr="001A10AF">
        <w:rPr>
          <w:rFonts w:asciiTheme="majorHAnsi" w:hAnsiTheme="majorHAnsi" w:cs="Helvetica"/>
          <w:i/>
          <w:iCs/>
          <w:sz w:val="24"/>
          <w:szCs w:val="24"/>
          <w:shd w:val="clear" w:color="auto" w:fill="FFFFFF"/>
        </w:rPr>
        <w:t>FamilySearch</w:t>
      </w:r>
      <w:r w:rsidRPr="001A10AF">
        <w:rPr>
          <w:rFonts w:asciiTheme="majorHAnsi" w:hAnsiTheme="majorHAnsi" w:cs="Helvetica"/>
          <w:sz w:val="24"/>
          <w:szCs w:val="24"/>
          <w:shd w:val="clear" w:color="auto" w:fill="FFFFFF"/>
        </w:rPr>
        <w:t xml:space="preserve">, </w:t>
      </w:r>
      <w:proofErr w:type="spellStart"/>
      <w:r w:rsidRPr="001A10AF">
        <w:rPr>
          <w:rFonts w:asciiTheme="majorHAnsi" w:hAnsiTheme="majorHAnsi" w:cs="Helvetica"/>
          <w:i/>
          <w:iCs/>
          <w:sz w:val="24"/>
          <w:szCs w:val="24"/>
          <w:shd w:val="clear" w:color="auto" w:fill="FFFFFF"/>
        </w:rPr>
        <w:t>WorldCat</w:t>
      </w:r>
      <w:proofErr w:type="spellEnd"/>
      <w:r w:rsidRPr="001A10AF">
        <w:rPr>
          <w:rFonts w:asciiTheme="majorHAnsi" w:hAnsiTheme="majorHAnsi" w:cs="Helvetica"/>
          <w:sz w:val="24"/>
          <w:szCs w:val="24"/>
          <w:shd w:val="clear" w:color="auto" w:fill="FFFFFF"/>
        </w:rPr>
        <w:t>, and more.</w:t>
      </w:r>
    </w:p>
    <w:p w14:paraId="4AA89F7A" w14:textId="77777777" w:rsidR="00D851E0" w:rsidRPr="00D851E0" w:rsidRDefault="00D851E0" w:rsidP="00D851E0">
      <w:pPr>
        <w:pStyle w:val="ListParagraph"/>
        <w:rPr>
          <w:rFonts w:asciiTheme="majorHAnsi" w:hAnsiTheme="majorHAnsi"/>
          <w:b/>
          <w:bCs/>
          <w:sz w:val="24"/>
          <w:szCs w:val="24"/>
        </w:rPr>
      </w:pPr>
    </w:p>
    <w:p w14:paraId="7BFFBB55" w14:textId="614D1742" w:rsidR="0083789D" w:rsidRPr="00D851E0" w:rsidRDefault="008A156D" w:rsidP="00D851E0">
      <w:pPr>
        <w:pStyle w:val="ListParagraph"/>
        <w:numPr>
          <w:ilvl w:val="0"/>
          <w:numId w:val="20"/>
        </w:numPr>
        <w:rPr>
          <w:rFonts w:asciiTheme="majorHAnsi" w:hAnsiTheme="majorHAnsi"/>
          <w:b/>
          <w:bCs/>
          <w:sz w:val="24"/>
          <w:szCs w:val="24"/>
        </w:rPr>
      </w:pPr>
      <w:r w:rsidRPr="00D851E0">
        <w:rPr>
          <w:rFonts w:asciiTheme="majorHAnsi" w:hAnsiTheme="majorHAnsi"/>
          <w:b/>
          <w:bCs/>
          <w:sz w:val="24"/>
          <w:szCs w:val="24"/>
        </w:rPr>
        <w:t>Identifying Early American Jewish Families Pre-1880</w:t>
      </w:r>
      <w:r w:rsidR="00963F54" w:rsidRPr="00D851E0">
        <w:rPr>
          <w:rFonts w:asciiTheme="majorHAnsi" w:hAnsiTheme="majorHAnsi"/>
          <w:b/>
          <w:bCs/>
          <w:sz w:val="24"/>
          <w:szCs w:val="24"/>
        </w:rPr>
        <w:br/>
      </w:r>
      <w:r w:rsidR="00C62018" w:rsidRPr="00D851E0">
        <w:rPr>
          <w:rFonts w:asciiTheme="majorHAnsi" w:hAnsiTheme="majorHAnsi" w:cs="Helvetica"/>
          <w:sz w:val="24"/>
          <w:szCs w:val="24"/>
          <w:shd w:val="clear" w:color="auto" w:fill="FFFFFF"/>
        </w:rPr>
        <w:t>Similar to “An Overview of Jewish Records in the Golden Medina/USA” but f</w:t>
      </w:r>
      <w:r w:rsidR="003374F0" w:rsidRPr="00D851E0">
        <w:rPr>
          <w:rFonts w:asciiTheme="majorHAnsi" w:hAnsiTheme="majorHAnsi" w:cs="Helvetica"/>
          <w:sz w:val="24"/>
          <w:szCs w:val="24"/>
          <w:shd w:val="clear" w:color="auto" w:fill="FFFFFF"/>
        </w:rPr>
        <w:t>ocusing on the earliest Jewish communities in America prior to 1880</w:t>
      </w:r>
      <w:r w:rsidR="00C62018" w:rsidRPr="00D851E0">
        <w:rPr>
          <w:rFonts w:asciiTheme="majorHAnsi" w:hAnsiTheme="majorHAnsi" w:cs="Helvetica"/>
          <w:sz w:val="24"/>
          <w:szCs w:val="24"/>
          <w:shd w:val="clear" w:color="auto" w:fill="FFFFFF"/>
        </w:rPr>
        <w:t>.</w:t>
      </w:r>
      <w:r w:rsidR="003374F0" w:rsidRPr="00D851E0">
        <w:rPr>
          <w:rFonts w:asciiTheme="majorHAnsi" w:hAnsiTheme="majorHAnsi" w:cs="Helvetica"/>
          <w:sz w:val="24"/>
          <w:szCs w:val="24"/>
          <w:shd w:val="clear" w:color="auto" w:fill="FFFFFF"/>
        </w:rPr>
        <w:t xml:space="preserve"> </w:t>
      </w:r>
      <w:r w:rsidR="00C62018" w:rsidRPr="00D851E0">
        <w:rPr>
          <w:rFonts w:asciiTheme="majorHAnsi" w:hAnsiTheme="majorHAnsi" w:cs="Helvetica"/>
          <w:sz w:val="24"/>
          <w:szCs w:val="24"/>
          <w:shd w:val="clear" w:color="auto" w:fill="FFFFFF"/>
        </w:rPr>
        <w:t>M</w:t>
      </w:r>
      <w:r w:rsidR="003374F0" w:rsidRPr="00D851E0">
        <w:rPr>
          <w:rFonts w:asciiTheme="majorHAnsi" w:hAnsiTheme="majorHAnsi" w:cs="Helvetica"/>
          <w:sz w:val="24"/>
          <w:szCs w:val="24"/>
          <w:shd w:val="clear" w:color="auto" w:fill="FFFFFF"/>
        </w:rPr>
        <w:t>ethodology and sources for identifying individuals and families are explored.</w:t>
      </w:r>
      <w:r w:rsidR="0083789D" w:rsidRPr="00D851E0">
        <w:rPr>
          <w:rFonts w:asciiTheme="majorHAnsi" w:hAnsiTheme="majorHAnsi" w:cs="Helvetica"/>
          <w:sz w:val="24"/>
          <w:szCs w:val="24"/>
          <w:shd w:val="clear" w:color="auto" w:fill="FFFFFF"/>
        </w:rPr>
        <w:br/>
      </w:r>
    </w:p>
    <w:p w14:paraId="2DF7C4D7" w14:textId="01B28C1B" w:rsidR="0083789D" w:rsidRPr="001A10AF" w:rsidRDefault="008A156D" w:rsidP="001A10AF">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Documenting Jewish Families or Communities Lost in the Holocaust by Bullets</w:t>
      </w:r>
      <w:r w:rsidR="00963F54" w:rsidRPr="001A10AF">
        <w:rPr>
          <w:rFonts w:asciiTheme="majorHAnsi" w:hAnsiTheme="majorHAnsi"/>
          <w:b/>
          <w:bCs/>
          <w:sz w:val="24"/>
          <w:szCs w:val="24"/>
        </w:rPr>
        <w:br/>
      </w:r>
      <w:r w:rsidR="008A349A" w:rsidRPr="001A10AF">
        <w:rPr>
          <w:rFonts w:asciiTheme="majorHAnsi" w:hAnsiTheme="majorHAnsi" w:cstheme="minorHAnsi"/>
          <w:sz w:val="24"/>
          <w:szCs w:val="24"/>
          <w:shd w:val="clear" w:color="auto" w:fill="FFFFFF"/>
        </w:rPr>
        <w:t xml:space="preserve">English speakers can learn details about what happened to relatives or a community in the </w:t>
      </w:r>
    </w:p>
    <w:p w14:paraId="30C3D342" w14:textId="1ED74C18" w:rsidR="005347B3" w:rsidRPr="00867980" w:rsidRDefault="008A349A" w:rsidP="00867980">
      <w:pPr>
        <w:pStyle w:val="ListParagraph"/>
        <w:rPr>
          <w:rFonts w:asciiTheme="majorHAnsi" w:hAnsiTheme="majorHAnsi" w:cstheme="minorHAnsi"/>
          <w:sz w:val="24"/>
          <w:szCs w:val="24"/>
          <w:shd w:val="clear" w:color="auto" w:fill="FFFFFF"/>
        </w:rPr>
      </w:pPr>
      <w:r w:rsidRPr="001A10AF">
        <w:rPr>
          <w:rFonts w:asciiTheme="majorHAnsi" w:hAnsiTheme="majorHAnsi" w:cstheme="minorHAnsi"/>
          <w:sz w:val="24"/>
          <w:szCs w:val="24"/>
          <w:shd w:val="clear" w:color="auto" w:fill="FFFFFF"/>
        </w:rPr>
        <w:t xml:space="preserve">Holocaust by Bullets. Knowing and sharing your story is more important than ever </w:t>
      </w:r>
      <w:r w:rsidR="00B93CBB">
        <w:rPr>
          <w:rFonts w:asciiTheme="majorHAnsi" w:hAnsiTheme="majorHAnsi" w:cstheme="minorHAnsi"/>
          <w:sz w:val="24"/>
          <w:szCs w:val="24"/>
          <w:shd w:val="clear" w:color="auto" w:fill="FFFFFF"/>
        </w:rPr>
        <w:t>with modern-day anti-Jewish activities</w:t>
      </w:r>
      <w:r w:rsidRPr="001A10AF">
        <w:rPr>
          <w:rFonts w:asciiTheme="majorHAnsi" w:hAnsiTheme="majorHAnsi" w:cstheme="minorHAnsi"/>
          <w:sz w:val="24"/>
          <w:szCs w:val="24"/>
          <w:shd w:val="clear" w:color="auto" w:fill="FFFFFF"/>
        </w:rPr>
        <w:t>, and as a generation of survivors and eyewitnesses pass away. Review documentation from this important era including access to Russian Extraordinary Commission files; Yahad-In Unum eyewitness video; USC Shoah Foundation and other recorded survivor testimonies; Yizkor Books; Yad Vashem; USHMM; National Library of Israel; local community resources; and mor</w:t>
      </w:r>
      <w:r w:rsidR="0083789D" w:rsidRPr="001A10AF">
        <w:rPr>
          <w:rFonts w:asciiTheme="majorHAnsi" w:hAnsiTheme="majorHAnsi" w:cstheme="minorHAnsi"/>
          <w:sz w:val="24"/>
          <w:szCs w:val="24"/>
          <w:shd w:val="clear" w:color="auto" w:fill="FFFFFF"/>
        </w:rPr>
        <w:t>e.</w:t>
      </w:r>
    </w:p>
    <w:p w14:paraId="1752EDA9" w14:textId="77777777" w:rsidR="005347B3" w:rsidRDefault="005347B3" w:rsidP="005347B3">
      <w:pPr>
        <w:pStyle w:val="ListParagraph"/>
        <w:rPr>
          <w:rFonts w:asciiTheme="majorHAnsi" w:hAnsiTheme="majorHAnsi" w:cstheme="minorHAnsi"/>
          <w:sz w:val="24"/>
          <w:szCs w:val="24"/>
          <w:shd w:val="clear" w:color="auto" w:fill="FFFFFF"/>
        </w:rPr>
      </w:pPr>
    </w:p>
    <w:p w14:paraId="007FDA94" w14:textId="638C457E" w:rsidR="001B2216" w:rsidRPr="005347B3" w:rsidRDefault="008A156D" w:rsidP="005347B3">
      <w:pPr>
        <w:pStyle w:val="ListParagraph"/>
        <w:numPr>
          <w:ilvl w:val="0"/>
          <w:numId w:val="20"/>
        </w:numPr>
        <w:rPr>
          <w:rFonts w:asciiTheme="majorHAnsi" w:hAnsiTheme="majorHAnsi" w:cstheme="minorHAnsi"/>
          <w:sz w:val="24"/>
          <w:szCs w:val="24"/>
          <w:shd w:val="clear" w:color="auto" w:fill="FFFFFF"/>
        </w:rPr>
      </w:pPr>
      <w:proofErr w:type="spellStart"/>
      <w:r w:rsidRPr="005347B3">
        <w:rPr>
          <w:rFonts w:asciiTheme="majorHAnsi" w:hAnsiTheme="majorHAnsi"/>
          <w:b/>
          <w:bCs/>
          <w:sz w:val="24"/>
          <w:szCs w:val="24"/>
        </w:rPr>
        <w:t>Babyn</w:t>
      </w:r>
      <w:proofErr w:type="spellEnd"/>
      <w:r w:rsidRPr="005347B3">
        <w:rPr>
          <w:rFonts w:asciiTheme="majorHAnsi" w:hAnsiTheme="majorHAnsi"/>
          <w:b/>
          <w:bCs/>
          <w:sz w:val="24"/>
          <w:szCs w:val="24"/>
        </w:rPr>
        <w:t xml:space="preserve"> Yar Victims and Survivors Found in the Tracks of Smoke and Water </w:t>
      </w:r>
      <w:r w:rsidR="00963F54" w:rsidRPr="005347B3">
        <w:rPr>
          <w:rFonts w:asciiTheme="majorHAnsi" w:hAnsiTheme="majorHAnsi"/>
          <w:b/>
          <w:bCs/>
          <w:sz w:val="24"/>
          <w:szCs w:val="24"/>
        </w:rPr>
        <w:br/>
      </w:r>
      <w:r w:rsidRPr="005347B3">
        <w:rPr>
          <w:rFonts w:asciiTheme="majorHAnsi" w:hAnsiTheme="majorHAnsi"/>
          <w:sz w:val="24"/>
          <w:szCs w:val="24"/>
        </w:rPr>
        <w:t xml:space="preserve">Naming each of an estimated 100,000 victims at Kyiv’s Babyn Yar ravine during 1941-1943 may never be possible, but through the work of academics and personal testimonies, stories about Jewish survivors and victims, prisoners of war, and others surface. Through exploration of the </w:t>
      </w:r>
    </w:p>
    <w:p w14:paraId="55470562" w14:textId="74004449" w:rsidR="00BC727B" w:rsidRPr="001A10AF" w:rsidRDefault="008A156D" w:rsidP="001B2216">
      <w:pPr>
        <w:pStyle w:val="ListParagraph"/>
        <w:rPr>
          <w:rFonts w:asciiTheme="majorHAnsi" w:hAnsiTheme="majorHAnsi"/>
          <w:b/>
          <w:bCs/>
          <w:sz w:val="24"/>
          <w:szCs w:val="24"/>
        </w:rPr>
      </w:pPr>
      <w:r w:rsidRPr="001A10AF">
        <w:rPr>
          <w:rFonts w:asciiTheme="majorHAnsi" w:hAnsiTheme="majorHAnsi"/>
          <w:sz w:val="24"/>
          <w:szCs w:val="24"/>
        </w:rPr>
        <w:t xml:space="preserve">extraordinary tale of Yakov Kaper, who was one of 18 Jewish survivors at Babyn Yar, review available resources including military databases; the importance of survivor testimonies; detail and analysis presented by academics; archival materials in Ukraine and the U.S.; and future opportunities at the new Babyn Yar Museum as well as the National Museum of the History of </w:t>
      </w:r>
    </w:p>
    <w:p w14:paraId="5CB22B30" w14:textId="7B030113" w:rsidR="008A156D" w:rsidRPr="001A10AF" w:rsidRDefault="008A156D" w:rsidP="00BC727B">
      <w:pPr>
        <w:pStyle w:val="ListParagraph"/>
        <w:rPr>
          <w:rFonts w:asciiTheme="majorHAnsi" w:hAnsiTheme="majorHAnsi"/>
          <w:b/>
          <w:bCs/>
          <w:sz w:val="24"/>
          <w:szCs w:val="24"/>
        </w:rPr>
      </w:pPr>
      <w:r w:rsidRPr="001A10AF">
        <w:rPr>
          <w:rFonts w:asciiTheme="majorHAnsi" w:hAnsiTheme="majorHAnsi"/>
          <w:sz w:val="24"/>
          <w:szCs w:val="24"/>
        </w:rPr>
        <w:t>Ukraine in the Second World War. This historical recap will navigate language challenges and feature materials in English.</w:t>
      </w:r>
    </w:p>
    <w:p w14:paraId="3C0379FB" w14:textId="77777777" w:rsidR="003374F0" w:rsidRPr="001A10AF" w:rsidRDefault="003374F0" w:rsidP="003374F0">
      <w:pPr>
        <w:pStyle w:val="ListParagraph"/>
        <w:rPr>
          <w:rFonts w:asciiTheme="majorHAnsi" w:hAnsiTheme="majorHAnsi"/>
          <w:b/>
          <w:bCs/>
          <w:sz w:val="24"/>
          <w:szCs w:val="24"/>
        </w:rPr>
      </w:pPr>
    </w:p>
    <w:p w14:paraId="16809808" w14:textId="77777777" w:rsidR="00F24F54" w:rsidRDefault="001A10AF" w:rsidP="001A10AF">
      <w:pPr>
        <w:pStyle w:val="ListParagraph"/>
        <w:numPr>
          <w:ilvl w:val="0"/>
          <w:numId w:val="20"/>
        </w:numPr>
        <w:rPr>
          <w:rFonts w:asciiTheme="majorHAnsi" w:hAnsiTheme="majorHAnsi"/>
          <w:sz w:val="24"/>
          <w:szCs w:val="24"/>
        </w:rPr>
      </w:pPr>
      <w:r w:rsidRPr="001A10AF">
        <w:rPr>
          <w:rFonts w:asciiTheme="majorHAnsi" w:hAnsiTheme="majorHAnsi"/>
          <w:b/>
          <w:bCs/>
          <w:sz w:val="24"/>
          <w:szCs w:val="24"/>
        </w:rPr>
        <w:t>Shoestring Strategies for the Thrifty Genealogist</w:t>
      </w:r>
      <w:r w:rsidRPr="001A10AF">
        <w:rPr>
          <w:rFonts w:asciiTheme="majorHAnsi" w:hAnsiTheme="majorHAnsi"/>
          <w:sz w:val="24"/>
          <w:szCs w:val="24"/>
        </w:rPr>
        <w:t xml:space="preserve"> </w:t>
      </w:r>
      <w:r w:rsidRPr="001A10AF">
        <w:rPr>
          <w:rFonts w:asciiTheme="majorHAnsi" w:hAnsiTheme="majorHAnsi"/>
          <w:sz w:val="24"/>
          <w:szCs w:val="24"/>
        </w:rPr>
        <w:br/>
        <w:t xml:space="preserve">Genealogy database subscriptions and retrieving foreign documents are expensive, and hiring professional researchers and translators are luxury products. What is </w:t>
      </w:r>
      <w:r w:rsidR="00B93CBB">
        <w:rPr>
          <w:rFonts w:asciiTheme="majorHAnsi" w:hAnsiTheme="majorHAnsi"/>
          <w:sz w:val="24"/>
          <w:szCs w:val="24"/>
        </w:rPr>
        <w:t>a</w:t>
      </w:r>
      <w:r w:rsidRPr="001A10AF">
        <w:rPr>
          <w:rFonts w:asciiTheme="majorHAnsi" w:hAnsiTheme="majorHAnsi"/>
          <w:sz w:val="24"/>
          <w:szCs w:val="24"/>
        </w:rPr>
        <w:t xml:space="preserve"> budget-conscious family </w:t>
      </w:r>
    </w:p>
    <w:p w14:paraId="02D1A366" w14:textId="77777777" w:rsidR="00F24F54" w:rsidRDefault="00F24F54" w:rsidP="00F24F54">
      <w:pPr>
        <w:pStyle w:val="ListParagraph"/>
        <w:rPr>
          <w:rFonts w:asciiTheme="majorHAnsi" w:hAnsiTheme="majorHAnsi"/>
          <w:sz w:val="24"/>
          <w:szCs w:val="24"/>
        </w:rPr>
      </w:pPr>
    </w:p>
    <w:p w14:paraId="122D4B9A" w14:textId="5E5520A1" w:rsidR="001A10AF" w:rsidRPr="001A10AF" w:rsidRDefault="001A10AF" w:rsidP="00F24F54">
      <w:pPr>
        <w:pStyle w:val="ListParagraph"/>
        <w:rPr>
          <w:rFonts w:asciiTheme="majorHAnsi" w:hAnsiTheme="majorHAnsi"/>
          <w:sz w:val="24"/>
          <w:szCs w:val="24"/>
        </w:rPr>
      </w:pPr>
      <w:r w:rsidRPr="001A10AF">
        <w:rPr>
          <w:rFonts w:asciiTheme="majorHAnsi" w:hAnsiTheme="majorHAnsi"/>
          <w:sz w:val="24"/>
          <w:szCs w:val="24"/>
        </w:rPr>
        <w:t xml:space="preserve">historian to do? Fortunately, </w:t>
      </w:r>
      <w:proofErr w:type="gramStart"/>
      <w:r w:rsidRPr="001A10AF">
        <w:rPr>
          <w:rFonts w:asciiTheme="majorHAnsi" w:hAnsiTheme="majorHAnsi"/>
          <w:sz w:val="24"/>
          <w:szCs w:val="24"/>
        </w:rPr>
        <w:t>freebies</w:t>
      </w:r>
      <w:proofErr w:type="gramEnd"/>
      <w:r w:rsidRPr="001A10AF">
        <w:rPr>
          <w:rFonts w:asciiTheme="majorHAnsi" w:hAnsiTheme="majorHAnsi"/>
          <w:sz w:val="24"/>
          <w:szCs w:val="24"/>
        </w:rPr>
        <w:t xml:space="preserve">, discounts, and </w:t>
      </w:r>
      <w:proofErr w:type="gramStart"/>
      <w:r w:rsidRPr="001A10AF">
        <w:rPr>
          <w:rFonts w:asciiTheme="majorHAnsi" w:hAnsiTheme="majorHAnsi"/>
          <w:sz w:val="24"/>
          <w:szCs w:val="24"/>
        </w:rPr>
        <w:t>shortcuts exist</w:t>
      </w:r>
      <w:proofErr w:type="gramEnd"/>
      <w:r w:rsidRPr="001A10AF">
        <w:rPr>
          <w:rFonts w:asciiTheme="majorHAnsi" w:hAnsiTheme="majorHAnsi"/>
          <w:sz w:val="24"/>
          <w:szCs w:val="24"/>
        </w:rPr>
        <w:t>. Resources, methodology, and best practices will be shared. Whether you are a beginning researcher or seasoned veteran, spend time exploring tips and best practices to save money.</w:t>
      </w:r>
    </w:p>
    <w:p w14:paraId="7183EFAE" w14:textId="77777777" w:rsidR="001A10AF" w:rsidRPr="001A10AF" w:rsidRDefault="001A10AF" w:rsidP="001A10AF">
      <w:pPr>
        <w:pStyle w:val="ListParagraph"/>
        <w:rPr>
          <w:rFonts w:asciiTheme="majorHAnsi" w:hAnsiTheme="majorHAnsi"/>
          <w:b/>
          <w:bCs/>
          <w:sz w:val="24"/>
          <w:szCs w:val="24"/>
        </w:rPr>
      </w:pPr>
    </w:p>
    <w:p w14:paraId="6E97E54F" w14:textId="1ACEC089" w:rsidR="003374F0" w:rsidRPr="00D851E0" w:rsidRDefault="008A156D" w:rsidP="00D851E0">
      <w:pPr>
        <w:pStyle w:val="ListParagraph"/>
        <w:numPr>
          <w:ilvl w:val="0"/>
          <w:numId w:val="20"/>
        </w:numPr>
        <w:rPr>
          <w:rFonts w:asciiTheme="majorHAnsi" w:hAnsiTheme="majorHAnsi"/>
          <w:b/>
          <w:bCs/>
          <w:sz w:val="24"/>
          <w:szCs w:val="24"/>
        </w:rPr>
      </w:pPr>
      <w:r w:rsidRPr="001A10AF">
        <w:rPr>
          <w:rFonts w:asciiTheme="majorHAnsi" w:hAnsiTheme="majorHAnsi"/>
          <w:b/>
          <w:bCs/>
          <w:sz w:val="24"/>
          <w:szCs w:val="24"/>
        </w:rPr>
        <w:t xml:space="preserve">Inside America’s Alligator Family: The David Crystal Story </w:t>
      </w:r>
      <w:r w:rsidR="00963F54" w:rsidRPr="001A10AF">
        <w:rPr>
          <w:rFonts w:asciiTheme="majorHAnsi" w:hAnsiTheme="majorHAnsi"/>
          <w:b/>
          <w:bCs/>
          <w:sz w:val="24"/>
          <w:szCs w:val="24"/>
        </w:rPr>
        <w:br/>
      </w:r>
      <w:r w:rsidRPr="001A10AF">
        <w:rPr>
          <w:rFonts w:asciiTheme="majorHAnsi" w:hAnsiTheme="majorHAnsi" w:cstheme="minorHAnsi"/>
          <w:sz w:val="24"/>
          <w:szCs w:val="24"/>
        </w:rPr>
        <w:t xml:space="preserve">Presented as a case study based on </w:t>
      </w:r>
      <w:r w:rsidR="00FB6F02" w:rsidRPr="001A10AF">
        <w:rPr>
          <w:rFonts w:asciiTheme="majorHAnsi" w:hAnsiTheme="majorHAnsi" w:cstheme="minorHAnsi"/>
          <w:sz w:val="24"/>
          <w:szCs w:val="24"/>
        </w:rPr>
        <w:t xml:space="preserve">a </w:t>
      </w:r>
      <w:r w:rsidRPr="001A10AF">
        <w:rPr>
          <w:rFonts w:asciiTheme="majorHAnsi" w:hAnsiTheme="majorHAnsi" w:cstheme="minorHAnsi"/>
          <w:sz w:val="24"/>
          <w:szCs w:val="24"/>
        </w:rPr>
        <w:t>book</w:t>
      </w:r>
      <w:r w:rsidR="00C62018" w:rsidRPr="001A10AF">
        <w:rPr>
          <w:rFonts w:asciiTheme="majorHAnsi" w:hAnsiTheme="majorHAnsi" w:cstheme="minorHAnsi"/>
          <w:sz w:val="24"/>
          <w:szCs w:val="24"/>
        </w:rPr>
        <w:t xml:space="preserve"> by the presenter</w:t>
      </w:r>
      <w:r w:rsidRPr="001A10AF">
        <w:rPr>
          <w:rFonts w:asciiTheme="majorHAnsi" w:hAnsiTheme="majorHAnsi" w:cstheme="minorHAnsi"/>
          <w:sz w:val="24"/>
          <w:szCs w:val="24"/>
        </w:rPr>
        <w:t xml:space="preserve">, </w:t>
      </w:r>
      <w:r w:rsidRPr="001A10AF">
        <w:rPr>
          <w:rFonts w:asciiTheme="majorHAnsi" w:hAnsiTheme="majorHAnsi"/>
          <w:i/>
          <w:iCs/>
          <w:sz w:val="24"/>
          <w:szCs w:val="24"/>
        </w:rPr>
        <w:t>America’s Alligator Family: The David Crystal Story</w:t>
      </w:r>
      <w:r w:rsidRPr="001A10AF">
        <w:rPr>
          <w:rFonts w:asciiTheme="majorHAnsi" w:hAnsiTheme="majorHAnsi"/>
          <w:sz w:val="24"/>
          <w:szCs w:val="24"/>
        </w:rPr>
        <w:t xml:space="preserve"> blends together snapshots of a family man and the </w:t>
      </w:r>
      <w:r w:rsidR="00B93CBB">
        <w:rPr>
          <w:rFonts w:asciiTheme="majorHAnsi" w:hAnsiTheme="majorHAnsi"/>
          <w:sz w:val="24"/>
          <w:szCs w:val="24"/>
        </w:rPr>
        <w:t xml:space="preserve">NY </w:t>
      </w:r>
      <w:r w:rsidRPr="001A10AF">
        <w:rPr>
          <w:rFonts w:asciiTheme="majorHAnsi" w:hAnsiTheme="majorHAnsi"/>
          <w:sz w:val="24"/>
          <w:szCs w:val="24"/>
        </w:rPr>
        <w:t>clothing empire he founded, mixed with extended family chronicles, and highlights of company operations over seven decades. David Crystal Inc. was a major 20</w:t>
      </w:r>
      <w:r w:rsidRPr="001A10AF">
        <w:rPr>
          <w:rFonts w:asciiTheme="majorHAnsi" w:hAnsiTheme="majorHAnsi"/>
          <w:sz w:val="24"/>
          <w:szCs w:val="24"/>
          <w:vertAlign w:val="superscript"/>
        </w:rPr>
        <w:t>th</w:t>
      </w:r>
      <w:r w:rsidRPr="001A10AF">
        <w:rPr>
          <w:rFonts w:asciiTheme="majorHAnsi" w:hAnsiTheme="majorHAnsi"/>
          <w:sz w:val="24"/>
          <w:szCs w:val="24"/>
        </w:rPr>
        <w:t xml:space="preserve"> century clothing manufacturer famously distributing IZOD Lacoste alligator apparel that defined the American polo-wearing era. This tale of resilience and tenacity is an extensively researched family genealogy originating in the east European shtetl of Jedwabne, Poland, formerly part of the Russian Empire when David and his ten siblings emigrated. Genealogy resources utilized and the process of writing and producing a family history book will be discussed.</w:t>
      </w:r>
    </w:p>
    <w:p w14:paraId="7094C4FC" w14:textId="77777777" w:rsidR="00D851E0" w:rsidRPr="00D851E0" w:rsidRDefault="00D851E0" w:rsidP="00D851E0">
      <w:pPr>
        <w:pStyle w:val="ListParagraph"/>
        <w:rPr>
          <w:rFonts w:asciiTheme="majorHAnsi" w:hAnsiTheme="majorHAnsi"/>
          <w:b/>
          <w:bCs/>
          <w:sz w:val="24"/>
          <w:szCs w:val="24"/>
        </w:rPr>
      </w:pPr>
    </w:p>
    <w:p w14:paraId="64073584" w14:textId="3D3DFD77" w:rsidR="00867980" w:rsidRPr="00867980" w:rsidRDefault="00867980" w:rsidP="00867980">
      <w:pPr>
        <w:pStyle w:val="ListParagraph"/>
        <w:numPr>
          <w:ilvl w:val="0"/>
          <w:numId w:val="20"/>
        </w:numPr>
        <w:rPr>
          <w:rFonts w:asciiTheme="majorHAnsi" w:hAnsiTheme="majorHAnsi"/>
          <w:b/>
          <w:bCs/>
          <w:sz w:val="24"/>
          <w:szCs w:val="24"/>
        </w:rPr>
      </w:pPr>
      <w:r>
        <w:rPr>
          <w:rFonts w:asciiTheme="majorHAnsi" w:hAnsiTheme="majorHAnsi"/>
          <w:b/>
          <w:bCs/>
          <w:i/>
          <w:iCs/>
          <w:color w:val="FF0000"/>
          <w:sz w:val="24"/>
          <w:szCs w:val="24"/>
        </w:rPr>
        <w:t>B</w:t>
      </w:r>
      <w:r>
        <w:rPr>
          <w:rFonts w:asciiTheme="majorHAnsi" w:hAnsiTheme="majorHAnsi"/>
          <w:b/>
          <w:bCs/>
          <w:i/>
          <w:iCs/>
          <w:color w:val="FF0000"/>
          <w:sz w:val="24"/>
          <w:szCs w:val="24"/>
        </w:rPr>
        <w:t>EING DEVELOPED</w:t>
      </w:r>
      <w:r w:rsidRPr="001A10AF">
        <w:rPr>
          <w:rFonts w:asciiTheme="majorHAnsi" w:hAnsiTheme="majorHAnsi"/>
          <w:b/>
          <w:bCs/>
          <w:i/>
          <w:iCs/>
          <w:color w:val="FF0000"/>
          <w:sz w:val="24"/>
          <w:szCs w:val="24"/>
        </w:rPr>
        <w:t>!</w:t>
      </w:r>
      <w:r w:rsidRPr="001A10AF">
        <w:rPr>
          <w:rFonts w:asciiTheme="majorHAnsi" w:hAnsiTheme="majorHAnsi"/>
          <w:b/>
          <w:bCs/>
          <w:color w:val="FF0000"/>
          <w:sz w:val="24"/>
          <w:szCs w:val="24"/>
        </w:rPr>
        <w:t xml:space="preserve"> </w:t>
      </w:r>
      <w:r w:rsidRPr="001A10AF">
        <w:rPr>
          <w:rFonts w:asciiTheme="majorHAnsi" w:hAnsiTheme="majorHAnsi"/>
          <w:b/>
          <w:bCs/>
          <w:sz w:val="24"/>
          <w:szCs w:val="24"/>
        </w:rPr>
        <w:t>The Ultimate Guide to Jewish Newspaper Access</w:t>
      </w:r>
      <w:r w:rsidRPr="001A10AF">
        <w:rPr>
          <w:rFonts w:asciiTheme="majorHAnsi" w:hAnsiTheme="majorHAnsi"/>
          <w:b/>
          <w:bCs/>
          <w:sz w:val="24"/>
          <w:szCs w:val="24"/>
        </w:rPr>
        <w:br/>
      </w:r>
      <w:r w:rsidRPr="001A10AF">
        <w:rPr>
          <w:rFonts w:asciiTheme="majorHAnsi" w:hAnsiTheme="majorHAnsi"/>
          <w:sz w:val="24"/>
          <w:szCs w:val="24"/>
        </w:rPr>
        <w:t xml:space="preserve">With digitization, optical character recognition (OCR), and artificial intelligence (ai) technology evolving at lightning speed, many historical Jewish newspapers can be accessed online; some are free and others for a fee! Where to look, how to navigate, and what to expect will be covered for online as well as offline materials. Differentiate between the many options available from finding aids to browsable images to names indexes and even translations, as we explore the National Library of Israel’s </w:t>
      </w:r>
      <w:r w:rsidRPr="001A10AF">
        <w:rPr>
          <w:rFonts w:asciiTheme="majorHAnsi" w:hAnsiTheme="majorHAnsi"/>
          <w:i/>
          <w:iCs/>
          <w:sz w:val="24"/>
          <w:szCs w:val="24"/>
        </w:rPr>
        <w:t>Historic Newspaper Press</w:t>
      </w:r>
      <w:r w:rsidRPr="001A10AF">
        <w:rPr>
          <w:rFonts w:asciiTheme="majorHAnsi" w:hAnsiTheme="majorHAnsi"/>
          <w:sz w:val="24"/>
          <w:szCs w:val="24"/>
        </w:rPr>
        <w:t xml:space="preserve">, Library of Congress </w:t>
      </w:r>
      <w:r w:rsidRPr="001A10AF">
        <w:rPr>
          <w:rFonts w:asciiTheme="majorHAnsi" w:hAnsiTheme="majorHAnsi"/>
          <w:i/>
          <w:iCs/>
          <w:sz w:val="24"/>
          <w:szCs w:val="24"/>
        </w:rPr>
        <w:t>Chronicling America</w:t>
      </w:r>
      <w:r w:rsidRPr="001A10AF">
        <w:rPr>
          <w:rFonts w:asciiTheme="majorHAnsi" w:hAnsiTheme="majorHAnsi"/>
          <w:sz w:val="24"/>
          <w:szCs w:val="24"/>
        </w:rPr>
        <w:t xml:space="preserve">, Google, newspapers.com, newspaperarchive.com, </w:t>
      </w:r>
      <w:r w:rsidRPr="001A10AF">
        <w:rPr>
          <w:rFonts w:asciiTheme="majorHAnsi" w:hAnsiTheme="majorHAnsi"/>
          <w:i/>
          <w:iCs/>
          <w:sz w:val="24"/>
          <w:szCs w:val="24"/>
        </w:rPr>
        <w:t>Genealogy Bank</w:t>
      </w:r>
      <w:r w:rsidRPr="001A10AF">
        <w:rPr>
          <w:rFonts w:asciiTheme="majorHAnsi" w:hAnsiTheme="majorHAnsi"/>
          <w:sz w:val="24"/>
          <w:szCs w:val="24"/>
        </w:rPr>
        <w:t xml:space="preserve">, </w:t>
      </w:r>
      <w:r w:rsidRPr="001A10AF">
        <w:rPr>
          <w:rFonts w:asciiTheme="majorHAnsi" w:hAnsiTheme="majorHAnsi"/>
          <w:i/>
          <w:iCs/>
          <w:sz w:val="24"/>
          <w:szCs w:val="24"/>
        </w:rPr>
        <w:t>Ancestry</w:t>
      </w:r>
      <w:r w:rsidRPr="001A10AF">
        <w:rPr>
          <w:rFonts w:asciiTheme="majorHAnsi" w:hAnsiTheme="majorHAnsi"/>
          <w:sz w:val="24"/>
          <w:szCs w:val="24"/>
        </w:rPr>
        <w:t xml:space="preserve">, </w:t>
      </w:r>
      <w:proofErr w:type="spellStart"/>
      <w:r w:rsidRPr="001A10AF">
        <w:rPr>
          <w:rFonts w:asciiTheme="majorHAnsi" w:hAnsiTheme="majorHAnsi"/>
          <w:i/>
          <w:iCs/>
          <w:sz w:val="24"/>
          <w:szCs w:val="24"/>
        </w:rPr>
        <w:t>FindMyPast</w:t>
      </w:r>
      <w:proofErr w:type="spellEnd"/>
      <w:r w:rsidRPr="001A10AF">
        <w:rPr>
          <w:rFonts w:asciiTheme="majorHAnsi" w:hAnsiTheme="majorHAnsi"/>
          <w:sz w:val="24"/>
          <w:szCs w:val="24"/>
        </w:rPr>
        <w:t xml:space="preserve">, </w:t>
      </w:r>
      <w:r w:rsidRPr="001A10AF">
        <w:rPr>
          <w:rFonts w:asciiTheme="majorHAnsi" w:hAnsiTheme="majorHAnsi"/>
          <w:i/>
          <w:iCs/>
          <w:sz w:val="24"/>
          <w:szCs w:val="24"/>
        </w:rPr>
        <w:t>MyHeritage</w:t>
      </w:r>
      <w:r w:rsidRPr="001A10AF">
        <w:rPr>
          <w:rFonts w:asciiTheme="majorHAnsi" w:hAnsiTheme="majorHAnsi"/>
          <w:sz w:val="24"/>
          <w:szCs w:val="24"/>
        </w:rPr>
        <w:t xml:space="preserve"> and </w:t>
      </w:r>
      <w:r w:rsidRPr="001A10AF">
        <w:rPr>
          <w:rFonts w:asciiTheme="majorHAnsi" w:hAnsiTheme="majorHAnsi"/>
          <w:i/>
          <w:iCs/>
          <w:sz w:val="24"/>
          <w:szCs w:val="24"/>
        </w:rPr>
        <w:t>JewishGen</w:t>
      </w:r>
      <w:r w:rsidRPr="001A10AF">
        <w:rPr>
          <w:rFonts w:asciiTheme="majorHAnsi" w:hAnsiTheme="majorHAnsi"/>
          <w:sz w:val="24"/>
          <w:szCs w:val="24"/>
        </w:rPr>
        <w:t>.</w:t>
      </w:r>
    </w:p>
    <w:p w14:paraId="039CE3B2" w14:textId="77777777" w:rsidR="00867980" w:rsidRPr="00867980" w:rsidRDefault="00867980" w:rsidP="00867980">
      <w:pPr>
        <w:pStyle w:val="ListParagraph"/>
        <w:rPr>
          <w:rFonts w:asciiTheme="majorHAnsi" w:hAnsiTheme="majorHAnsi"/>
          <w:b/>
          <w:bCs/>
          <w:i/>
          <w:iCs/>
          <w:color w:val="FF0000"/>
          <w:sz w:val="24"/>
          <w:szCs w:val="24"/>
        </w:rPr>
      </w:pPr>
    </w:p>
    <w:p w14:paraId="7FC4E55B" w14:textId="19C631B2" w:rsidR="001A10AF" w:rsidRPr="001A10AF" w:rsidRDefault="00B93CBB" w:rsidP="001A10AF">
      <w:pPr>
        <w:pStyle w:val="ListParagraph"/>
        <w:numPr>
          <w:ilvl w:val="0"/>
          <w:numId w:val="20"/>
        </w:numPr>
        <w:rPr>
          <w:rFonts w:asciiTheme="majorHAnsi" w:hAnsiTheme="majorHAnsi"/>
          <w:b/>
          <w:bCs/>
          <w:sz w:val="24"/>
          <w:szCs w:val="24"/>
        </w:rPr>
      </w:pPr>
      <w:r>
        <w:rPr>
          <w:rFonts w:asciiTheme="majorHAnsi" w:hAnsiTheme="majorHAnsi"/>
          <w:b/>
          <w:bCs/>
          <w:i/>
          <w:iCs/>
          <w:color w:val="FF0000"/>
          <w:sz w:val="24"/>
          <w:szCs w:val="24"/>
        </w:rPr>
        <w:t>COMING</w:t>
      </w:r>
      <w:r w:rsidR="001A10AF" w:rsidRPr="001A10AF">
        <w:rPr>
          <w:rFonts w:asciiTheme="majorHAnsi" w:hAnsiTheme="majorHAnsi"/>
          <w:b/>
          <w:bCs/>
          <w:i/>
          <w:iCs/>
          <w:color w:val="FF0000"/>
          <w:sz w:val="24"/>
          <w:szCs w:val="24"/>
        </w:rPr>
        <w:t xml:space="preserve"> in 202</w:t>
      </w:r>
      <w:r w:rsidR="00867980">
        <w:rPr>
          <w:rFonts w:asciiTheme="majorHAnsi" w:hAnsiTheme="majorHAnsi"/>
          <w:b/>
          <w:bCs/>
          <w:i/>
          <w:iCs/>
          <w:color w:val="FF0000"/>
          <w:sz w:val="24"/>
          <w:szCs w:val="24"/>
        </w:rPr>
        <w:t>7</w:t>
      </w:r>
      <w:r w:rsidR="001A10AF" w:rsidRPr="001A10AF">
        <w:rPr>
          <w:rFonts w:asciiTheme="majorHAnsi" w:hAnsiTheme="majorHAnsi"/>
          <w:b/>
          <w:bCs/>
          <w:i/>
          <w:iCs/>
          <w:color w:val="FF0000"/>
          <w:sz w:val="24"/>
          <w:szCs w:val="24"/>
        </w:rPr>
        <w:t>!</w:t>
      </w:r>
      <w:r w:rsidR="001A10AF" w:rsidRPr="001A10AF">
        <w:rPr>
          <w:rFonts w:asciiTheme="majorHAnsi" w:hAnsiTheme="majorHAnsi"/>
          <w:b/>
          <w:bCs/>
          <w:color w:val="FF0000"/>
          <w:sz w:val="24"/>
          <w:szCs w:val="24"/>
        </w:rPr>
        <w:t xml:space="preserve"> </w:t>
      </w:r>
      <w:r w:rsidR="001A10AF" w:rsidRPr="001A10AF">
        <w:rPr>
          <w:rFonts w:asciiTheme="majorHAnsi" w:hAnsiTheme="majorHAnsi"/>
          <w:b/>
          <w:bCs/>
          <w:sz w:val="24"/>
          <w:szCs w:val="24"/>
        </w:rPr>
        <w:t xml:space="preserve">Update on Denver’s Jewish Tuberculosis Hospital Records </w:t>
      </w:r>
    </w:p>
    <w:p w14:paraId="55DCD06F" w14:textId="5C9D4BAC" w:rsidR="003374F0" w:rsidRPr="001A10AF" w:rsidRDefault="00DF0409" w:rsidP="001A10AF">
      <w:pPr>
        <w:pStyle w:val="ListParagraph"/>
        <w:rPr>
          <w:rFonts w:asciiTheme="majorHAnsi" w:hAnsiTheme="majorHAnsi"/>
          <w:sz w:val="24"/>
          <w:szCs w:val="24"/>
        </w:rPr>
      </w:pPr>
      <w:r w:rsidRPr="001A10AF">
        <w:rPr>
          <w:rFonts w:asciiTheme="majorHAnsi" w:hAnsiTheme="majorHAnsi"/>
          <w:sz w:val="24"/>
          <w:szCs w:val="24"/>
        </w:rPr>
        <w:t>Thousands of immigrant Jews from throughout North America</w:t>
      </w:r>
      <w:r w:rsidR="005C04C8" w:rsidRPr="001A10AF">
        <w:rPr>
          <w:rFonts w:asciiTheme="majorHAnsi" w:hAnsiTheme="majorHAnsi"/>
          <w:sz w:val="24"/>
          <w:szCs w:val="24"/>
        </w:rPr>
        <w:t>n</w:t>
      </w:r>
      <w:r w:rsidRPr="001A10AF">
        <w:rPr>
          <w:rFonts w:asciiTheme="majorHAnsi" w:hAnsiTheme="majorHAnsi"/>
          <w:sz w:val="24"/>
          <w:szCs w:val="24"/>
        </w:rPr>
        <w:t xml:space="preserve"> </w:t>
      </w:r>
      <w:r w:rsidR="005C04C8" w:rsidRPr="001A10AF">
        <w:rPr>
          <w:rFonts w:asciiTheme="majorHAnsi" w:hAnsiTheme="majorHAnsi"/>
          <w:sz w:val="24"/>
          <w:szCs w:val="24"/>
        </w:rPr>
        <w:t xml:space="preserve">cities </w:t>
      </w:r>
      <w:r w:rsidRPr="001A10AF">
        <w:rPr>
          <w:rFonts w:asciiTheme="majorHAnsi" w:hAnsiTheme="majorHAnsi"/>
          <w:sz w:val="24"/>
          <w:szCs w:val="24"/>
        </w:rPr>
        <w:t>journeyed to Denver between 1</w:t>
      </w:r>
      <w:r w:rsidR="00B93CBB">
        <w:rPr>
          <w:rFonts w:asciiTheme="majorHAnsi" w:hAnsiTheme="majorHAnsi"/>
          <w:sz w:val="24"/>
          <w:szCs w:val="24"/>
        </w:rPr>
        <w:t>898</w:t>
      </w:r>
      <w:r w:rsidRPr="001A10AF">
        <w:rPr>
          <w:rFonts w:asciiTheme="majorHAnsi" w:hAnsiTheme="majorHAnsi"/>
          <w:sz w:val="24"/>
          <w:szCs w:val="24"/>
        </w:rPr>
        <w:t xml:space="preserve"> and the 1950s chasing the cure for tuberculosis, and a gold mine of genealogical information was recorded in patient applications and supporting documents</w:t>
      </w:r>
      <w:r w:rsidR="005C04C8" w:rsidRPr="001A10AF">
        <w:rPr>
          <w:rFonts w:asciiTheme="majorHAnsi" w:hAnsiTheme="majorHAnsi"/>
          <w:sz w:val="24"/>
          <w:szCs w:val="24"/>
        </w:rPr>
        <w:t xml:space="preserve"> including birth places abroad, names of family members, occupations, death dates, and burial location. Sometimes, there are photos, </w:t>
      </w:r>
      <w:r w:rsidR="00F169A8" w:rsidRPr="001A10AF">
        <w:rPr>
          <w:rFonts w:asciiTheme="majorHAnsi" w:hAnsiTheme="majorHAnsi"/>
          <w:sz w:val="24"/>
          <w:szCs w:val="24"/>
        </w:rPr>
        <w:t xml:space="preserve">signatures, </w:t>
      </w:r>
      <w:r w:rsidR="005C04C8" w:rsidRPr="001A10AF">
        <w:rPr>
          <w:rFonts w:asciiTheme="majorHAnsi" w:hAnsiTheme="majorHAnsi"/>
          <w:sz w:val="24"/>
          <w:szCs w:val="24"/>
        </w:rPr>
        <w:t xml:space="preserve">newspaper clippings, handwritten notes from </w:t>
      </w:r>
      <w:proofErr w:type="spellStart"/>
      <w:r w:rsidR="005C04C8" w:rsidRPr="001A10AF">
        <w:rPr>
          <w:rFonts w:asciiTheme="majorHAnsi" w:hAnsiTheme="majorHAnsi"/>
          <w:sz w:val="24"/>
          <w:szCs w:val="24"/>
        </w:rPr>
        <w:t>landsmanshaften</w:t>
      </w:r>
      <w:proofErr w:type="spellEnd"/>
      <w:r w:rsidR="005C04C8" w:rsidRPr="001A10AF">
        <w:rPr>
          <w:rFonts w:asciiTheme="majorHAnsi" w:hAnsiTheme="majorHAnsi"/>
          <w:sz w:val="24"/>
          <w:szCs w:val="24"/>
        </w:rPr>
        <w:t xml:space="preserve"> or family members, inventories of belongings, and even health evaluations</w:t>
      </w:r>
      <w:r w:rsidR="00B93CBB">
        <w:rPr>
          <w:rFonts w:asciiTheme="majorHAnsi" w:hAnsiTheme="majorHAnsi"/>
          <w:sz w:val="24"/>
          <w:szCs w:val="24"/>
        </w:rPr>
        <w:t>.</w:t>
      </w:r>
      <w:r w:rsidRPr="001A10AF">
        <w:rPr>
          <w:rFonts w:asciiTheme="majorHAnsi" w:hAnsiTheme="majorHAnsi"/>
          <w:sz w:val="24"/>
          <w:szCs w:val="24"/>
        </w:rPr>
        <w:t xml:space="preserve"> All have been preserved, indexed by name, and are now being digitized.</w:t>
      </w:r>
      <w:r w:rsidR="005C04C8" w:rsidRPr="001A10AF">
        <w:rPr>
          <w:rFonts w:asciiTheme="majorHAnsi" w:hAnsiTheme="majorHAnsi"/>
          <w:sz w:val="24"/>
          <w:szCs w:val="24"/>
        </w:rPr>
        <w:t xml:space="preserve"> Access the documents</w:t>
      </w:r>
      <w:r w:rsidR="00F169A8" w:rsidRPr="001A10AF">
        <w:rPr>
          <w:rFonts w:asciiTheme="majorHAnsi" w:hAnsiTheme="majorHAnsi"/>
          <w:sz w:val="24"/>
          <w:szCs w:val="24"/>
        </w:rPr>
        <w:t>,</w:t>
      </w:r>
      <w:r w:rsidR="005C04C8" w:rsidRPr="001A10AF">
        <w:rPr>
          <w:rFonts w:asciiTheme="majorHAnsi" w:hAnsiTheme="majorHAnsi"/>
          <w:sz w:val="24"/>
          <w:szCs w:val="24"/>
        </w:rPr>
        <w:t xml:space="preserve"> and learn colorful details </w:t>
      </w:r>
      <w:r w:rsidR="00F169A8" w:rsidRPr="001A10AF">
        <w:rPr>
          <w:rFonts w:asciiTheme="majorHAnsi" w:hAnsiTheme="majorHAnsi"/>
          <w:sz w:val="24"/>
          <w:szCs w:val="24"/>
        </w:rPr>
        <w:t xml:space="preserve">about sanitarium life, personal drama, and </w:t>
      </w:r>
      <w:r w:rsidR="005C04C8" w:rsidRPr="001A10AF">
        <w:rPr>
          <w:rFonts w:asciiTheme="majorHAnsi" w:hAnsiTheme="majorHAnsi"/>
          <w:sz w:val="24"/>
          <w:szCs w:val="24"/>
        </w:rPr>
        <w:t>redemption</w:t>
      </w:r>
      <w:r w:rsidR="00F169A8" w:rsidRPr="001A10AF">
        <w:rPr>
          <w:rFonts w:asciiTheme="majorHAnsi" w:hAnsiTheme="majorHAnsi"/>
          <w:sz w:val="24"/>
          <w:szCs w:val="24"/>
        </w:rPr>
        <w:t xml:space="preserve"> </w:t>
      </w:r>
      <w:r w:rsidR="009F277D" w:rsidRPr="001A10AF">
        <w:rPr>
          <w:rFonts w:asciiTheme="majorHAnsi" w:hAnsiTheme="majorHAnsi"/>
          <w:sz w:val="24"/>
          <w:szCs w:val="24"/>
        </w:rPr>
        <w:t xml:space="preserve">that </w:t>
      </w:r>
      <w:r w:rsidR="00F169A8" w:rsidRPr="001A10AF">
        <w:rPr>
          <w:rFonts w:asciiTheme="majorHAnsi" w:hAnsiTheme="majorHAnsi"/>
          <w:sz w:val="24"/>
          <w:szCs w:val="24"/>
        </w:rPr>
        <w:t xml:space="preserve">you can </w:t>
      </w:r>
      <w:r w:rsidR="005C04C8" w:rsidRPr="001A10AF">
        <w:rPr>
          <w:rFonts w:asciiTheme="majorHAnsi" w:hAnsiTheme="majorHAnsi"/>
          <w:sz w:val="24"/>
          <w:szCs w:val="24"/>
        </w:rPr>
        <w:t>add to your family narrative</w:t>
      </w:r>
      <w:r w:rsidR="00F169A8" w:rsidRPr="001A10AF">
        <w:rPr>
          <w:rFonts w:asciiTheme="majorHAnsi" w:hAnsiTheme="majorHAnsi"/>
          <w:sz w:val="24"/>
          <w:szCs w:val="24"/>
        </w:rPr>
        <w:t>.</w:t>
      </w:r>
    </w:p>
    <w:sectPr w:rsidR="003374F0" w:rsidRPr="001A10AF" w:rsidSect="00537A90">
      <w:headerReference w:type="default" r:id="rId18"/>
      <w:footerReference w:type="default" r:id="rId19"/>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4B37" w14:textId="77777777" w:rsidR="00176F06" w:rsidRDefault="00176F06" w:rsidP="00633D54">
      <w:pPr>
        <w:spacing w:after="0" w:line="240" w:lineRule="auto"/>
      </w:pPr>
      <w:r>
        <w:separator/>
      </w:r>
    </w:p>
  </w:endnote>
  <w:endnote w:type="continuationSeparator" w:id="0">
    <w:p w14:paraId="12D8B79D" w14:textId="77777777" w:rsidR="00176F06" w:rsidRDefault="00176F06" w:rsidP="0063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34986"/>
      <w:docPartObj>
        <w:docPartGallery w:val="Page Numbers (Bottom of Page)"/>
        <w:docPartUnique/>
      </w:docPartObj>
    </w:sdtPr>
    <w:sdtEndPr>
      <w:rPr>
        <w:noProof/>
      </w:rPr>
    </w:sdtEndPr>
    <w:sdtContent>
      <w:p w14:paraId="5D6C2F22" w14:textId="6DDB8BC2" w:rsidR="00486886" w:rsidRDefault="00486886" w:rsidP="002430EF">
        <w:pPr>
          <w:pStyle w:val="Footer"/>
          <w:jc w:val="center"/>
        </w:pPr>
        <w:r>
          <w:t xml:space="preserve">Ellen Shindelman Kowitt </w:t>
        </w:r>
        <w:hyperlink r:id="rId1" w:history="1">
          <w:r w:rsidRPr="00846F15">
            <w:rPr>
              <w:rStyle w:val="Hyperlink"/>
              <w:u w:val="none"/>
            </w:rPr>
            <w:t>www.EllenKowitt.com</w:t>
          </w:r>
        </w:hyperlink>
        <w:r>
          <w:t xml:space="preserve"> 202</w:t>
        </w:r>
        <w:r w:rsidR="005347B3">
          <w:t>5</w:t>
        </w:r>
        <w:r>
          <w:t xml:space="preserve">© </w:t>
        </w:r>
        <w:r>
          <w:rPr>
            <w:i/>
          </w:rPr>
          <w:t xml:space="preserve">                                                                                                         </w:t>
        </w:r>
        <w:r w:rsidRPr="00D974FE">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01140987" w14:textId="77777777" w:rsidR="00486886" w:rsidRDefault="0048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927A" w14:textId="77777777" w:rsidR="00176F06" w:rsidRDefault="00176F06" w:rsidP="00633D54">
      <w:pPr>
        <w:spacing w:after="0" w:line="240" w:lineRule="auto"/>
      </w:pPr>
      <w:r>
        <w:separator/>
      </w:r>
    </w:p>
  </w:footnote>
  <w:footnote w:type="continuationSeparator" w:id="0">
    <w:p w14:paraId="659EF4D2" w14:textId="77777777" w:rsidR="00176F06" w:rsidRDefault="00176F06" w:rsidP="00633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D27D" w14:textId="0E848CF3" w:rsidR="00BC727B" w:rsidRDefault="00BC727B">
    <w:pPr>
      <w:pStyle w:val="Header"/>
    </w:pPr>
    <w:r>
      <w:tab/>
      <w:t xml:space="preserve">                                  </w:t>
    </w:r>
    <w:r>
      <w:rPr>
        <w:noProof/>
      </w:rPr>
      <w:drawing>
        <wp:inline distT="0" distB="0" distL="0" distR="0" wp14:anchorId="6297614D" wp14:editId="647CBF4E">
          <wp:extent cx="841383" cy="390128"/>
          <wp:effectExtent l="0" t="0" r="0" b="0"/>
          <wp:docPr id="413576437"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6437" name="Picture 1" descr="A black and blue text&#10;&#10;Description automatically generated"/>
                  <pic:cNvPicPr/>
                </pic:nvPicPr>
                <pic:blipFill>
                  <a:blip r:embed="rId1"/>
                  <a:stretch>
                    <a:fillRect/>
                  </a:stretch>
                </pic:blipFill>
                <pic:spPr>
                  <a:xfrm>
                    <a:off x="0" y="0"/>
                    <a:ext cx="869342" cy="403092"/>
                  </a:xfrm>
                  <a:prstGeom prst="rect">
                    <a:avLst/>
                  </a:prstGeom>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9FC"/>
    <w:multiLevelType w:val="hybridMultilevel"/>
    <w:tmpl w:val="EC784124"/>
    <w:lvl w:ilvl="0" w:tplc="3B5A385E">
      <w:start w:val="1"/>
      <w:numFmt w:val="upperRoman"/>
      <w:lvlText w:val="%1."/>
      <w:lvlJc w:val="left"/>
      <w:pPr>
        <w:ind w:left="1080" w:hanging="720"/>
      </w:pPr>
      <w:rPr>
        <w:rFonts w:hint="default"/>
        <w:i/>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B25"/>
    <w:multiLevelType w:val="hybridMultilevel"/>
    <w:tmpl w:val="FFF2B47C"/>
    <w:lvl w:ilvl="0" w:tplc="026402E8">
      <w:start w:val="2"/>
      <w:numFmt w:val="upperRoman"/>
      <w:lvlText w:val="%1."/>
      <w:lvlJc w:val="left"/>
      <w:pPr>
        <w:ind w:left="1080" w:hanging="72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77C2"/>
    <w:multiLevelType w:val="hybridMultilevel"/>
    <w:tmpl w:val="C188F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B775F83"/>
    <w:multiLevelType w:val="hybridMultilevel"/>
    <w:tmpl w:val="AACCDEB8"/>
    <w:lvl w:ilvl="0" w:tplc="FFFFFFFF">
      <w:start w:val="1"/>
      <w:numFmt w:val="upperRoman"/>
      <w:lvlText w:val="%1."/>
      <w:lvlJc w:val="left"/>
      <w:pPr>
        <w:ind w:left="90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AB4C24"/>
    <w:multiLevelType w:val="hybridMultilevel"/>
    <w:tmpl w:val="E68ACC48"/>
    <w:lvl w:ilvl="0" w:tplc="6BDC6CF2">
      <w:start w:val="1"/>
      <w:numFmt w:val="upperRoman"/>
      <w:lvlText w:val="%1."/>
      <w:lvlJc w:val="left"/>
      <w:pPr>
        <w:ind w:left="1800" w:hanging="720"/>
      </w:pPr>
      <w:rPr>
        <w:rFonts w:asciiTheme="majorHAnsi" w:eastAsia="Times New Roman" w:hAnsiTheme="majorHAnsi" w:cstheme="minorHAnsi"/>
        <w:i/>
        <w:color w:val="243F60" w:themeColor="accent1" w:themeShade="7F"/>
        <w:sz w:val="27"/>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5" w15:restartNumberingAfterBreak="0">
    <w:nsid w:val="1F5838C7"/>
    <w:multiLevelType w:val="hybridMultilevel"/>
    <w:tmpl w:val="DEDAE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7D0010"/>
    <w:multiLevelType w:val="hybridMultilevel"/>
    <w:tmpl w:val="298C5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55A73"/>
    <w:multiLevelType w:val="hybridMultilevel"/>
    <w:tmpl w:val="48F44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186A17"/>
    <w:multiLevelType w:val="hybridMultilevel"/>
    <w:tmpl w:val="AACCDEB8"/>
    <w:lvl w:ilvl="0" w:tplc="761EC27C">
      <w:start w:val="1"/>
      <w:numFmt w:val="upperRoman"/>
      <w:lvlText w:val="%1."/>
      <w:lvlJc w:val="left"/>
      <w:pPr>
        <w:ind w:left="9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A677B"/>
    <w:multiLevelType w:val="hybridMultilevel"/>
    <w:tmpl w:val="E68ACC48"/>
    <w:lvl w:ilvl="0" w:tplc="6BDC6CF2">
      <w:start w:val="1"/>
      <w:numFmt w:val="upperRoman"/>
      <w:lvlText w:val="%1."/>
      <w:lvlJc w:val="left"/>
      <w:pPr>
        <w:ind w:left="1800" w:hanging="720"/>
      </w:pPr>
      <w:rPr>
        <w:rFonts w:asciiTheme="majorHAnsi" w:eastAsia="Times New Roman" w:hAnsiTheme="majorHAnsi" w:cstheme="minorHAnsi"/>
        <w:i/>
        <w:color w:val="243F60" w:themeColor="accent1" w:themeShade="7F"/>
        <w:sz w:val="27"/>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0" w15:restartNumberingAfterBreak="0">
    <w:nsid w:val="32AB7861"/>
    <w:multiLevelType w:val="hybridMultilevel"/>
    <w:tmpl w:val="FBDE18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9D5731B"/>
    <w:multiLevelType w:val="multilevel"/>
    <w:tmpl w:val="480666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5B02FA"/>
    <w:multiLevelType w:val="hybridMultilevel"/>
    <w:tmpl w:val="C2A4B874"/>
    <w:lvl w:ilvl="0" w:tplc="761EC27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52570"/>
    <w:multiLevelType w:val="hybridMultilevel"/>
    <w:tmpl w:val="F9EA2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0D0663"/>
    <w:multiLevelType w:val="multilevel"/>
    <w:tmpl w:val="8398C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30F68"/>
    <w:multiLevelType w:val="multilevel"/>
    <w:tmpl w:val="5DF4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87E76"/>
    <w:multiLevelType w:val="hybridMultilevel"/>
    <w:tmpl w:val="7278CC98"/>
    <w:lvl w:ilvl="0" w:tplc="5368117E">
      <w:start w:val="1"/>
      <w:numFmt w:val="upperRoman"/>
      <w:lvlText w:val="%1."/>
      <w:lvlJc w:val="left"/>
      <w:pPr>
        <w:ind w:left="1080" w:hanging="720"/>
      </w:pPr>
      <w:rPr>
        <w:rFonts w:asciiTheme="majorHAnsi" w:eastAsia="Times New Roman" w:hAnsiTheme="majorHAnsi" w:cstheme="minorHAnsi"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57610"/>
    <w:multiLevelType w:val="hybridMultilevel"/>
    <w:tmpl w:val="472CF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5F947BB"/>
    <w:multiLevelType w:val="hybridMultilevel"/>
    <w:tmpl w:val="C1205CD2"/>
    <w:lvl w:ilvl="0" w:tplc="FABE1108">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C0D92"/>
    <w:multiLevelType w:val="hybridMultilevel"/>
    <w:tmpl w:val="C4B4DC9A"/>
    <w:lvl w:ilvl="0" w:tplc="E5E4E28C">
      <w:start w:val="1"/>
      <w:numFmt w:val="upperRoman"/>
      <w:lvlText w:val="%1."/>
      <w:lvlJc w:val="left"/>
      <w:pPr>
        <w:ind w:left="5850" w:hanging="72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53256E"/>
    <w:multiLevelType w:val="hybridMultilevel"/>
    <w:tmpl w:val="40F0A5C0"/>
    <w:lvl w:ilvl="0" w:tplc="2284A66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559789">
    <w:abstractNumId w:val="8"/>
  </w:num>
  <w:num w:numId="2" w16cid:durableId="1125730712">
    <w:abstractNumId w:val="7"/>
  </w:num>
  <w:num w:numId="3" w16cid:durableId="1722291656">
    <w:abstractNumId w:val="13"/>
  </w:num>
  <w:num w:numId="4" w16cid:durableId="2106530063">
    <w:abstractNumId w:val="18"/>
  </w:num>
  <w:num w:numId="5" w16cid:durableId="1703246583">
    <w:abstractNumId w:val="5"/>
  </w:num>
  <w:num w:numId="6" w16cid:durableId="269633139">
    <w:abstractNumId w:val="17"/>
  </w:num>
  <w:num w:numId="7" w16cid:durableId="2138638600">
    <w:abstractNumId w:val="2"/>
  </w:num>
  <w:num w:numId="8" w16cid:durableId="4477873">
    <w:abstractNumId w:val="10"/>
  </w:num>
  <w:num w:numId="9" w16cid:durableId="483933566">
    <w:abstractNumId w:val="4"/>
  </w:num>
  <w:num w:numId="10" w16cid:durableId="809400715">
    <w:abstractNumId w:val="9"/>
  </w:num>
  <w:num w:numId="11" w16cid:durableId="135148216">
    <w:abstractNumId w:val="16"/>
  </w:num>
  <w:num w:numId="12" w16cid:durableId="58288584">
    <w:abstractNumId w:val="11"/>
  </w:num>
  <w:num w:numId="13" w16cid:durableId="2137261183">
    <w:abstractNumId w:val="3"/>
  </w:num>
  <w:num w:numId="14" w16cid:durableId="346715747">
    <w:abstractNumId w:val="20"/>
  </w:num>
  <w:num w:numId="15" w16cid:durableId="1777601659">
    <w:abstractNumId w:val="1"/>
  </w:num>
  <w:num w:numId="16" w16cid:durableId="1532566925">
    <w:abstractNumId w:val="19"/>
  </w:num>
  <w:num w:numId="17" w16cid:durableId="602499269">
    <w:abstractNumId w:val="14"/>
  </w:num>
  <w:num w:numId="18" w16cid:durableId="1767339159">
    <w:abstractNumId w:val="0"/>
  </w:num>
  <w:num w:numId="19" w16cid:durableId="885337959">
    <w:abstractNumId w:val="12"/>
  </w:num>
  <w:num w:numId="20" w16cid:durableId="594437177">
    <w:abstractNumId w:val="6"/>
  </w:num>
  <w:num w:numId="21" w16cid:durableId="196280609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54"/>
    <w:rsid w:val="000008BB"/>
    <w:rsid w:val="0000500B"/>
    <w:rsid w:val="0001740F"/>
    <w:rsid w:val="000319EF"/>
    <w:rsid w:val="000460C1"/>
    <w:rsid w:val="000478AA"/>
    <w:rsid w:val="00053847"/>
    <w:rsid w:val="00053DB6"/>
    <w:rsid w:val="00054EB3"/>
    <w:rsid w:val="000554D4"/>
    <w:rsid w:val="0005683A"/>
    <w:rsid w:val="00063F99"/>
    <w:rsid w:val="00065DCA"/>
    <w:rsid w:val="000671D0"/>
    <w:rsid w:val="00067C3A"/>
    <w:rsid w:val="0007215F"/>
    <w:rsid w:val="00073850"/>
    <w:rsid w:val="000774B7"/>
    <w:rsid w:val="00080651"/>
    <w:rsid w:val="000813A9"/>
    <w:rsid w:val="00082E78"/>
    <w:rsid w:val="00087B7F"/>
    <w:rsid w:val="00087E0C"/>
    <w:rsid w:val="00093777"/>
    <w:rsid w:val="00094CAD"/>
    <w:rsid w:val="000A4421"/>
    <w:rsid w:val="000B324D"/>
    <w:rsid w:val="000B3E20"/>
    <w:rsid w:val="000D2D44"/>
    <w:rsid w:val="000E0014"/>
    <w:rsid w:val="000F3E0F"/>
    <w:rsid w:val="000F55A0"/>
    <w:rsid w:val="00104EDB"/>
    <w:rsid w:val="00106E01"/>
    <w:rsid w:val="001077E6"/>
    <w:rsid w:val="0011204B"/>
    <w:rsid w:val="00115A87"/>
    <w:rsid w:val="00116224"/>
    <w:rsid w:val="00116B1C"/>
    <w:rsid w:val="0012318A"/>
    <w:rsid w:val="001334D2"/>
    <w:rsid w:val="00134F7A"/>
    <w:rsid w:val="0013568F"/>
    <w:rsid w:val="00140F7C"/>
    <w:rsid w:val="0014431B"/>
    <w:rsid w:val="00150824"/>
    <w:rsid w:val="001524CF"/>
    <w:rsid w:val="00156367"/>
    <w:rsid w:val="00172FC2"/>
    <w:rsid w:val="00176B72"/>
    <w:rsid w:val="00176F06"/>
    <w:rsid w:val="00180035"/>
    <w:rsid w:val="00182B7B"/>
    <w:rsid w:val="0018591D"/>
    <w:rsid w:val="00190535"/>
    <w:rsid w:val="00190C7E"/>
    <w:rsid w:val="001919F5"/>
    <w:rsid w:val="0019542A"/>
    <w:rsid w:val="001A10AF"/>
    <w:rsid w:val="001A1273"/>
    <w:rsid w:val="001A2B88"/>
    <w:rsid w:val="001A431E"/>
    <w:rsid w:val="001A7FF5"/>
    <w:rsid w:val="001B2216"/>
    <w:rsid w:val="001B5EDE"/>
    <w:rsid w:val="001C04DD"/>
    <w:rsid w:val="001C2BAF"/>
    <w:rsid w:val="001C5F93"/>
    <w:rsid w:val="001D032B"/>
    <w:rsid w:val="001D0DB0"/>
    <w:rsid w:val="001D6C56"/>
    <w:rsid w:val="001D738A"/>
    <w:rsid w:val="001D7FDD"/>
    <w:rsid w:val="001E4991"/>
    <w:rsid w:val="001E6FEF"/>
    <w:rsid w:val="001F0445"/>
    <w:rsid w:val="001F0F0F"/>
    <w:rsid w:val="001F5A7B"/>
    <w:rsid w:val="00203C6A"/>
    <w:rsid w:val="0020522F"/>
    <w:rsid w:val="00205D7C"/>
    <w:rsid w:val="002068B9"/>
    <w:rsid w:val="002123F5"/>
    <w:rsid w:val="0021244A"/>
    <w:rsid w:val="00214032"/>
    <w:rsid w:val="0021754D"/>
    <w:rsid w:val="00220087"/>
    <w:rsid w:val="00222B1A"/>
    <w:rsid w:val="00224AEC"/>
    <w:rsid w:val="0023659C"/>
    <w:rsid w:val="00240D07"/>
    <w:rsid w:val="002430EF"/>
    <w:rsid w:val="00252554"/>
    <w:rsid w:val="00255281"/>
    <w:rsid w:val="00255BE0"/>
    <w:rsid w:val="002573A5"/>
    <w:rsid w:val="00260CE2"/>
    <w:rsid w:val="00261661"/>
    <w:rsid w:val="0026421B"/>
    <w:rsid w:val="00265EFC"/>
    <w:rsid w:val="00271FF3"/>
    <w:rsid w:val="0027232D"/>
    <w:rsid w:val="0028394F"/>
    <w:rsid w:val="00286C65"/>
    <w:rsid w:val="00287699"/>
    <w:rsid w:val="002932F2"/>
    <w:rsid w:val="002A10F5"/>
    <w:rsid w:val="002A38DC"/>
    <w:rsid w:val="002B07E8"/>
    <w:rsid w:val="002B617D"/>
    <w:rsid w:val="002B619A"/>
    <w:rsid w:val="002B6681"/>
    <w:rsid w:val="002C20F1"/>
    <w:rsid w:val="002C2C8F"/>
    <w:rsid w:val="002C4159"/>
    <w:rsid w:val="002E20EE"/>
    <w:rsid w:val="002F4736"/>
    <w:rsid w:val="002F67EA"/>
    <w:rsid w:val="003048C9"/>
    <w:rsid w:val="0031489E"/>
    <w:rsid w:val="00316D37"/>
    <w:rsid w:val="00317A33"/>
    <w:rsid w:val="003207E2"/>
    <w:rsid w:val="0033393C"/>
    <w:rsid w:val="00335AC9"/>
    <w:rsid w:val="00336858"/>
    <w:rsid w:val="003374F0"/>
    <w:rsid w:val="00337AB2"/>
    <w:rsid w:val="00340E1C"/>
    <w:rsid w:val="00341041"/>
    <w:rsid w:val="003419FE"/>
    <w:rsid w:val="00342618"/>
    <w:rsid w:val="00351549"/>
    <w:rsid w:val="00357584"/>
    <w:rsid w:val="00381431"/>
    <w:rsid w:val="003974CB"/>
    <w:rsid w:val="003B712F"/>
    <w:rsid w:val="003C10CC"/>
    <w:rsid w:val="003C19C3"/>
    <w:rsid w:val="003C2DA0"/>
    <w:rsid w:val="003C7E4E"/>
    <w:rsid w:val="003D2CB3"/>
    <w:rsid w:val="003D5CD1"/>
    <w:rsid w:val="003D73DF"/>
    <w:rsid w:val="003D7E07"/>
    <w:rsid w:val="003E1BB0"/>
    <w:rsid w:val="003E50E7"/>
    <w:rsid w:val="003E7455"/>
    <w:rsid w:val="003F332F"/>
    <w:rsid w:val="003F4B0A"/>
    <w:rsid w:val="003F7A01"/>
    <w:rsid w:val="00410D1B"/>
    <w:rsid w:val="004227BF"/>
    <w:rsid w:val="00423635"/>
    <w:rsid w:val="00432041"/>
    <w:rsid w:val="00432F12"/>
    <w:rsid w:val="00436C0C"/>
    <w:rsid w:val="004370BC"/>
    <w:rsid w:val="00440273"/>
    <w:rsid w:val="00444DB2"/>
    <w:rsid w:val="004476D6"/>
    <w:rsid w:val="00447BB6"/>
    <w:rsid w:val="004502DD"/>
    <w:rsid w:val="00452358"/>
    <w:rsid w:val="004603CB"/>
    <w:rsid w:val="00460E4F"/>
    <w:rsid w:val="00464DC4"/>
    <w:rsid w:val="004652B6"/>
    <w:rsid w:val="004726E5"/>
    <w:rsid w:val="0047402E"/>
    <w:rsid w:val="00481603"/>
    <w:rsid w:val="00486886"/>
    <w:rsid w:val="00493C6E"/>
    <w:rsid w:val="00496316"/>
    <w:rsid w:val="00496F4B"/>
    <w:rsid w:val="004A06C2"/>
    <w:rsid w:val="004A0A82"/>
    <w:rsid w:val="004A2C5A"/>
    <w:rsid w:val="004A4873"/>
    <w:rsid w:val="004A48BB"/>
    <w:rsid w:val="004A4FD0"/>
    <w:rsid w:val="004C502D"/>
    <w:rsid w:val="004D288B"/>
    <w:rsid w:val="004D7364"/>
    <w:rsid w:val="004E3D5E"/>
    <w:rsid w:val="004E47D8"/>
    <w:rsid w:val="004F07A3"/>
    <w:rsid w:val="004F4A66"/>
    <w:rsid w:val="00501222"/>
    <w:rsid w:val="00506EA7"/>
    <w:rsid w:val="0050771E"/>
    <w:rsid w:val="005139B9"/>
    <w:rsid w:val="005220B7"/>
    <w:rsid w:val="00523DDB"/>
    <w:rsid w:val="00527ED1"/>
    <w:rsid w:val="005347B3"/>
    <w:rsid w:val="00537A90"/>
    <w:rsid w:val="00541F57"/>
    <w:rsid w:val="00552C6E"/>
    <w:rsid w:val="005551C3"/>
    <w:rsid w:val="00556C7B"/>
    <w:rsid w:val="0056584C"/>
    <w:rsid w:val="00575CBD"/>
    <w:rsid w:val="0058595D"/>
    <w:rsid w:val="0059170A"/>
    <w:rsid w:val="005A12D1"/>
    <w:rsid w:val="005A132C"/>
    <w:rsid w:val="005A433A"/>
    <w:rsid w:val="005A43C4"/>
    <w:rsid w:val="005A59EF"/>
    <w:rsid w:val="005A666E"/>
    <w:rsid w:val="005A72D3"/>
    <w:rsid w:val="005B014A"/>
    <w:rsid w:val="005B0315"/>
    <w:rsid w:val="005B3CE5"/>
    <w:rsid w:val="005B56F6"/>
    <w:rsid w:val="005B64B0"/>
    <w:rsid w:val="005C04C8"/>
    <w:rsid w:val="005C085A"/>
    <w:rsid w:val="005C1B49"/>
    <w:rsid w:val="005C3C37"/>
    <w:rsid w:val="005C6410"/>
    <w:rsid w:val="005C797F"/>
    <w:rsid w:val="005D5B0F"/>
    <w:rsid w:val="005D73D5"/>
    <w:rsid w:val="005E3803"/>
    <w:rsid w:val="005E4323"/>
    <w:rsid w:val="005F3F1A"/>
    <w:rsid w:val="005F5790"/>
    <w:rsid w:val="005F6FCD"/>
    <w:rsid w:val="00611794"/>
    <w:rsid w:val="00611EFA"/>
    <w:rsid w:val="00623492"/>
    <w:rsid w:val="00624374"/>
    <w:rsid w:val="00625DD4"/>
    <w:rsid w:val="006263CE"/>
    <w:rsid w:val="006339AC"/>
    <w:rsid w:val="00633D54"/>
    <w:rsid w:val="00634FC3"/>
    <w:rsid w:val="006372CF"/>
    <w:rsid w:val="00637449"/>
    <w:rsid w:val="00642EC8"/>
    <w:rsid w:val="00646AB9"/>
    <w:rsid w:val="006505EB"/>
    <w:rsid w:val="006526C9"/>
    <w:rsid w:val="00652AA2"/>
    <w:rsid w:val="00656030"/>
    <w:rsid w:val="006565DA"/>
    <w:rsid w:val="00656F05"/>
    <w:rsid w:val="006639B4"/>
    <w:rsid w:val="0066786A"/>
    <w:rsid w:val="00667C83"/>
    <w:rsid w:val="006708EF"/>
    <w:rsid w:val="006908BB"/>
    <w:rsid w:val="00690A43"/>
    <w:rsid w:val="00693693"/>
    <w:rsid w:val="006A0CCB"/>
    <w:rsid w:val="006A2D6F"/>
    <w:rsid w:val="006A427E"/>
    <w:rsid w:val="006A5E36"/>
    <w:rsid w:val="006A7871"/>
    <w:rsid w:val="006A7B8C"/>
    <w:rsid w:val="006B4580"/>
    <w:rsid w:val="006B47D2"/>
    <w:rsid w:val="006B7658"/>
    <w:rsid w:val="006B7890"/>
    <w:rsid w:val="006C5551"/>
    <w:rsid w:val="006C5E7A"/>
    <w:rsid w:val="006C639F"/>
    <w:rsid w:val="006E1CF6"/>
    <w:rsid w:val="006E7881"/>
    <w:rsid w:val="006E7E6E"/>
    <w:rsid w:val="006F170A"/>
    <w:rsid w:val="006F22AE"/>
    <w:rsid w:val="006F4979"/>
    <w:rsid w:val="00712B92"/>
    <w:rsid w:val="00713640"/>
    <w:rsid w:val="00720C6D"/>
    <w:rsid w:val="00736BBB"/>
    <w:rsid w:val="00737DA2"/>
    <w:rsid w:val="0074458A"/>
    <w:rsid w:val="00746F68"/>
    <w:rsid w:val="00750316"/>
    <w:rsid w:val="00760347"/>
    <w:rsid w:val="00765BED"/>
    <w:rsid w:val="00770AA0"/>
    <w:rsid w:val="00770E9A"/>
    <w:rsid w:val="00775B92"/>
    <w:rsid w:val="007776C5"/>
    <w:rsid w:val="00783B7E"/>
    <w:rsid w:val="00785A47"/>
    <w:rsid w:val="007917EB"/>
    <w:rsid w:val="00794B40"/>
    <w:rsid w:val="00794D1A"/>
    <w:rsid w:val="007A7387"/>
    <w:rsid w:val="007B0642"/>
    <w:rsid w:val="007B2751"/>
    <w:rsid w:val="007B5EFB"/>
    <w:rsid w:val="007B61A5"/>
    <w:rsid w:val="007B7415"/>
    <w:rsid w:val="007B76FB"/>
    <w:rsid w:val="007C18E9"/>
    <w:rsid w:val="007D0E39"/>
    <w:rsid w:val="007D3B52"/>
    <w:rsid w:val="007D5122"/>
    <w:rsid w:val="007D7D31"/>
    <w:rsid w:val="007F007E"/>
    <w:rsid w:val="007F173E"/>
    <w:rsid w:val="007F24AD"/>
    <w:rsid w:val="00801112"/>
    <w:rsid w:val="00801A0E"/>
    <w:rsid w:val="00801D9B"/>
    <w:rsid w:val="008021C5"/>
    <w:rsid w:val="00803AE3"/>
    <w:rsid w:val="008113BD"/>
    <w:rsid w:val="008157B6"/>
    <w:rsid w:val="008223B7"/>
    <w:rsid w:val="00823E74"/>
    <w:rsid w:val="008249D5"/>
    <w:rsid w:val="008265B0"/>
    <w:rsid w:val="008305C4"/>
    <w:rsid w:val="0083789D"/>
    <w:rsid w:val="00842828"/>
    <w:rsid w:val="00843EDB"/>
    <w:rsid w:val="00846354"/>
    <w:rsid w:val="00846F15"/>
    <w:rsid w:val="00847CAC"/>
    <w:rsid w:val="00854D1C"/>
    <w:rsid w:val="00855BED"/>
    <w:rsid w:val="008571FC"/>
    <w:rsid w:val="00860F87"/>
    <w:rsid w:val="0086367A"/>
    <w:rsid w:val="00865363"/>
    <w:rsid w:val="00867980"/>
    <w:rsid w:val="00871AB4"/>
    <w:rsid w:val="00876C8C"/>
    <w:rsid w:val="00882092"/>
    <w:rsid w:val="00893891"/>
    <w:rsid w:val="0089473C"/>
    <w:rsid w:val="00895243"/>
    <w:rsid w:val="00895FF7"/>
    <w:rsid w:val="008A156D"/>
    <w:rsid w:val="008A31B3"/>
    <w:rsid w:val="008A349A"/>
    <w:rsid w:val="008A44F8"/>
    <w:rsid w:val="008B4159"/>
    <w:rsid w:val="008B4D54"/>
    <w:rsid w:val="008B5BDB"/>
    <w:rsid w:val="008C05EF"/>
    <w:rsid w:val="008C40BF"/>
    <w:rsid w:val="008D2E30"/>
    <w:rsid w:val="008D74A4"/>
    <w:rsid w:val="008E44E6"/>
    <w:rsid w:val="008E4D84"/>
    <w:rsid w:val="008E5A97"/>
    <w:rsid w:val="008F2A45"/>
    <w:rsid w:val="00903B5D"/>
    <w:rsid w:val="00910DA7"/>
    <w:rsid w:val="0091228E"/>
    <w:rsid w:val="0091289D"/>
    <w:rsid w:val="009154B2"/>
    <w:rsid w:val="009220B4"/>
    <w:rsid w:val="0092353C"/>
    <w:rsid w:val="00930ACF"/>
    <w:rsid w:val="00941F50"/>
    <w:rsid w:val="009517B0"/>
    <w:rsid w:val="00953792"/>
    <w:rsid w:val="009554BD"/>
    <w:rsid w:val="0095689D"/>
    <w:rsid w:val="009613F1"/>
    <w:rsid w:val="00962897"/>
    <w:rsid w:val="00963F54"/>
    <w:rsid w:val="00965491"/>
    <w:rsid w:val="0097041A"/>
    <w:rsid w:val="009713AF"/>
    <w:rsid w:val="009716B5"/>
    <w:rsid w:val="00973A2E"/>
    <w:rsid w:val="0097591D"/>
    <w:rsid w:val="00981EC1"/>
    <w:rsid w:val="0099005E"/>
    <w:rsid w:val="00997173"/>
    <w:rsid w:val="009A19BB"/>
    <w:rsid w:val="009A265E"/>
    <w:rsid w:val="009A56AF"/>
    <w:rsid w:val="009A6668"/>
    <w:rsid w:val="009A751F"/>
    <w:rsid w:val="009B4E60"/>
    <w:rsid w:val="009B595B"/>
    <w:rsid w:val="009C2355"/>
    <w:rsid w:val="009C4198"/>
    <w:rsid w:val="009D0C4F"/>
    <w:rsid w:val="009D2F26"/>
    <w:rsid w:val="009E4F71"/>
    <w:rsid w:val="009E577A"/>
    <w:rsid w:val="009F277D"/>
    <w:rsid w:val="009F7C09"/>
    <w:rsid w:val="00A03F34"/>
    <w:rsid w:val="00A04918"/>
    <w:rsid w:val="00A11B5C"/>
    <w:rsid w:val="00A1452C"/>
    <w:rsid w:val="00A17141"/>
    <w:rsid w:val="00A17C4B"/>
    <w:rsid w:val="00A20230"/>
    <w:rsid w:val="00A23515"/>
    <w:rsid w:val="00A23A1A"/>
    <w:rsid w:val="00A27B95"/>
    <w:rsid w:val="00A37974"/>
    <w:rsid w:val="00A37ABA"/>
    <w:rsid w:val="00A44293"/>
    <w:rsid w:val="00A5215C"/>
    <w:rsid w:val="00A565D8"/>
    <w:rsid w:val="00A56B7C"/>
    <w:rsid w:val="00A708C1"/>
    <w:rsid w:val="00A71652"/>
    <w:rsid w:val="00A74AF3"/>
    <w:rsid w:val="00A82EB3"/>
    <w:rsid w:val="00A85F83"/>
    <w:rsid w:val="00A9058B"/>
    <w:rsid w:val="00A94DB8"/>
    <w:rsid w:val="00AA1215"/>
    <w:rsid w:val="00AA7889"/>
    <w:rsid w:val="00AB2839"/>
    <w:rsid w:val="00AB61C7"/>
    <w:rsid w:val="00AC0B47"/>
    <w:rsid w:val="00AC1C57"/>
    <w:rsid w:val="00AC290A"/>
    <w:rsid w:val="00AC5695"/>
    <w:rsid w:val="00AC7558"/>
    <w:rsid w:val="00AD14CE"/>
    <w:rsid w:val="00AD7576"/>
    <w:rsid w:val="00AE303A"/>
    <w:rsid w:val="00AE7C0C"/>
    <w:rsid w:val="00AF0D99"/>
    <w:rsid w:val="00AF3831"/>
    <w:rsid w:val="00B02C89"/>
    <w:rsid w:val="00B03FD1"/>
    <w:rsid w:val="00B06087"/>
    <w:rsid w:val="00B075AA"/>
    <w:rsid w:val="00B20514"/>
    <w:rsid w:val="00B24CB6"/>
    <w:rsid w:val="00B25DCC"/>
    <w:rsid w:val="00B31611"/>
    <w:rsid w:val="00B36F82"/>
    <w:rsid w:val="00B514BA"/>
    <w:rsid w:val="00B5204E"/>
    <w:rsid w:val="00B55B26"/>
    <w:rsid w:val="00B57C41"/>
    <w:rsid w:val="00B6359A"/>
    <w:rsid w:val="00B679EC"/>
    <w:rsid w:val="00B71425"/>
    <w:rsid w:val="00B72DA8"/>
    <w:rsid w:val="00B74387"/>
    <w:rsid w:val="00B935A1"/>
    <w:rsid w:val="00B93CBB"/>
    <w:rsid w:val="00BA036D"/>
    <w:rsid w:val="00BA3963"/>
    <w:rsid w:val="00BA50EA"/>
    <w:rsid w:val="00BB0351"/>
    <w:rsid w:val="00BB5B70"/>
    <w:rsid w:val="00BC2F25"/>
    <w:rsid w:val="00BC727B"/>
    <w:rsid w:val="00BC7847"/>
    <w:rsid w:val="00BC7C14"/>
    <w:rsid w:val="00BD0347"/>
    <w:rsid w:val="00BD3886"/>
    <w:rsid w:val="00BD3B2C"/>
    <w:rsid w:val="00BD482C"/>
    <w:rsid w:val="00BE26F9"/>
    <w:rsid w:val="00BE32F2"/>
    <w:rsid w:val="00BE4A95"/>
    <w:rsid w:val="00BE516D"/>
    <w:rsid w:val="00BE5DA0"/>
    <w:rsid w:val="00BE6FDD"/>
    <w:rsid w:val="00BF4031"/>
    <w:rsid w:val="00BF4FA1"/>
    <w:rsid w:val="00C025AF"/>
    <w:rsid w:val="00C077FE"/>
    <w:rsid w:val="00C155EB"/>
    <w:rsid w:val="00C15AA8"/>
    <w:rsid w:val="00C174EB"/>
    <w:rsid w:val="00C2611C"/>
    <w:rsid w:val="00C35FA7"/>
    <w:rsid w:val="00C45A98"/>
    <w:rsid w:val="00C46B14"/>
    <w:rsid w:val="00C5681C"/>
    <w:rsid w:val="00C62018"/>
    <w:rsid w:val="00C666D7"/>
    <w:rsid w:val="00C74948"/>
    <w:rsid w:val="00C74AD9"/>
    <w:rsid w:val="00C7523E"/>
    <w:rsid w:val="00C80871"/>
    <w:rsid w:val="00C811A6"/>
    <w:rsid w:val="00C82D94"/>
    <w:rsid w:val="00C87EC0"/>
    <w:rsid w:val="00C93903"/>
    <w:rsid w:val="00C947B2"/>
    <w:rsid w:val="00CB398C"/>
    <w:rsid w:val="00CB4789"/>
    <w:rsid w:val="00CC1856"/>
    <w:rsid w:val="00CC2EE0"/>
    <w:rsid w:val="00CD0E7A"/>
    <w:rsid w:val="00CD4EF8"/>
    <w:rsid w:val="00CE22A5"/>
    <w:rsid w:val="00CE377E"/>
    <w:rsid w:val="00CE4CC3"/>
    <w:rsid w:val="00CE593D"/>
    <w:rsid w:val="00CF1FFD"/>
    <w:rsid w:val="00CF3A3B"/>
    <w:rsid w:val="00CF53FA"/>
    <w:rsid w:val="00D0228C"/>
    <w:rsid w:val="00D07BAA"/>
    <w:rsid w:val="00D10BDB"/>
    <w:rsid w:val="00D222DD"/>
    <w:rsid w:val="00D301DA"/>
    <w:rsid w:val="00D322D0"/>
    <w:rsid w:val="00D4342E"/>
    <w:rsid w:val="00D52763"/>
    <w:rsid w:val="00D65550"/>
    <w:rsid w:val="00D6749E"/>
    <w:rsid w:val="00D725D7"/>
    <w:rsid w:val="00D73D2A"/>
    <w:rsid w:val="00D83818"/>
    <w:rsid w:val="00D83E07"/>
    <w:rsid w:val="00D84654"/>
    <w:rsid w:val="00D851E0"/>
    <w:rsid w:val="00D91B17"/>
    <w:rsid w:val="00D93516"/>
    <w:rsid w:val="00D974FE"/>
    <w:rsid w:val="00DA78C8"/>
    <w:rsid w:val="00DB0158"/>
    <w:rsid w:val="00DB3921"/>
    <w:rsid w:val="00DB6CDC"/>
    <w:rsid w:val="00DC2AB3"/>
    <w:rsid w:val="00DC51C1"/>
    <w:rsid w:val="00DC6FBE"/>
    <w:rsid w:val="00DD1340"/>
    <w:rsid w:val="00DD49AC"/>
    <w:rsid w:val="00DE18D9"/>
    <w:rsid w:val="00DF0409"/>
    <w:rsid w:val="00DF17D1"/>
    <w:rsid w:val="00E01CB9"/>
    <w:rsid w:val="00E03784"/>
    <w:rsid w:val="00E20173"/>
    <w:rsid w:val="00E2305C"/>
    <w:rsid w:val="00E24532"/>
    <w:rsid w:val="00E30943"/>
    <w:rsid w:val="00E332D5"/>
    <w:rsid w:val="00E34D74"/>
    <w:rsid w:val="00E4444F"/>
    <w:rsid w:val="00E46D7B"/>
    <w:rsid w:val="00E55311"/>
    <w:rsid w:val="00E62FDC"/>
    <w:rsid w:val="00E64DB1"/>
    <w:rsid w:val="00E673DE"/>
    <w:rsid w:val="00E674AF"/>
    <w:rsid w:val="00E70255"/>
    <w:rsid w:val="00E77635"/>
    <w:rsid w:val="00E93F0B"/>
    <w:rsid w:val="00E94A96"/>
    <w:rsid w:val="00E957FE"/>
    <w:rsid w:val="00E97CF9"/>
    <w:rsid w:val="00EB3CF0"/>
    <w:rsid w:val="00EB6C68"/>
    <w:rsid w:val="00EC0BA0"/>
    <w:rsid w:val="00ED067A"/>
    <w:rsid w:val="00ED1BA7"/>
    <w:rsid w:val="00EE0A99"/>
    <w:rsid w:val="00EE2FB8"/>
    <w:rsid w:val="00EE5331"/>
    <w:rsid w:val="00EE59E8"/>
    <w:rsid w:val="00EF0522"/>
    <w:rsid w:val="00EF0CBF"/>
    <w:rsid w:val="00EF2678"/>
    <w:rsid w:val="00F038F7"/>
    <w:rsid w:val="00F03BBD"/>
    <w:rsid w:val="00F0484A"/>
    <w:rsid w:val="00F169A8"/>
    <w:rsid w:val="00F24F54"/>
    <w:rsid w:val="00F26AF9"/>
    <w:rsid w:val="00F306F6"/>
    <w:rsid w:val="00F34583"/>
    <w:rsid w:val="00F34806"/>
    <w:rsid w:val="00F36639"/>
    <w:rsid w:val="00F42E05"/>
    <w:rsid w:val="00F445EC"/>
    <w:rsid w:val="00F472D2"/>
    <w:rsid w:val="00F55377"/>
    <w:rsid w:val="00F650DF"/>
    <w:rsid w:val="00F65E4E"/>
    <w:rsid w:val="00F72EA9"/>
    <w:rsid w:val="00F74A14"/>
    <w:rsid w:val="00F95557"/>
    <w:rsid w:val="00F9581F"/>
    <w:rsid w:val="00FA0244"/>
    <w:rsid w:val="00FA1AF1"/>
    <w:rsid w:val="00FA312B"/>
    <w:rsid w:val="00FA6F8B"/>
    <w:rsid w:val="00FA7812"/>
    <w:rsid w:val="00FB1207"/>
    <w:rsid w:val="00FB2637"/>
    <w:rsid w:val="00FB356F"/>
    <w:rsid w:val="00FB6F02"/>
    <w:rsid w:val="00FB7A04"/>
    <w:rsid w:val="00FE2396"/>
    <w:rsid w:val="00FE3BD8"/>
    <w:rsid w:val="00FF0D51"/>
    <w:rsid w:val="00FF2300"/>
    <w:rsid w:val="00FF260A"/>
    <w:rsid w:val="00FF29E8"/>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20FF"/>
  <w15:docId w15:val="{1D989880-1E40-4D60-802F-7D3502BB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6F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04E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81E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97C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D54"/>
  </w:style>
  <w:style w:type="paragraph" w:styleId="Footer">
    <w:name w:val="footer"/>
    <w:basedOn w:val="Normal"/>
    <w:link w:val="FooterChar"/>
    <w:uiPriority w:val="99"/>
    <w:unhideWhenUsed/>
    <w:rsid w:val="00633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D54"/>
  </w:style>
  <w:style w:type="paragraph" w:styleId="BalloonText">
    <w:name w:val="Balloon Text"/>
    <w:basedOn w:val="Normal"/>
    <w:link w:val="BalloonTextChar"/>
    <w:uiPriority w:val="99"/>
    <w:semiHidden/>
    <w:unhideWhenUsed/>
    <w:rsid w:val="0063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D54"/>
    <w:rPr>
      <w:rFonts w:ascii="Tahoma" w:hAnsi="Tahoma" w:cs="Tahoma"/>
      <w:sz w:val="16"/>
      <w:szCs w:val="16"/>
    </w:rPr>
  </w:style>
  <w:style w:type="character" w:styleId="Hyperlink">
    <w:name w:val="Hyperlink"/>
    <w:basedOn w:val="DefaultParagraphFont"/>
    <w:uiPriority w:val="99"/>
    <w:unhideWhenUsed/>
    <w:rsid w:val="00633D54"/>
    <w:rPr>
      <w:color w:val="0000FF" w:themeColor="hyperlink"/>
      <w:u w:val="single"/>
    </w:rPr>
  </w:style>
  <w:style w:type="paragraph" w:styleId="Title">
    <w:name w:val="Title"/>
    <w:basedOn w:val="Normal"/>
    <w:next w:val="Normal"/>
    <w:link w:val="TitleChar"/>
    <w:uiPriority w:val="10"/>
    <w:qFormat/>
    <w:rsid w:val="00633D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3D5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021C5"/>
    <w:pPr>
      <w:ind w:left="720"/>
      <w:contextualSpacing/>
    </w:pPr>
  </w:style>
  <w:style w:type="table" w:styleId="TableGrid">
    <w:name w:val="Table Grid"/>
    <w:basedOn w:val="TableNormal"/>
    <w:uiPriority w:val="59"/>
    <w:rsid w:val="00802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21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1C5"/>
    <w:rPr>
      <w:sz w:val="20"/>
      <w:szCs w:val="20"/>
    </w:rPr>
  </w:style>
  <w:style w:type="character" w:styleId="FootnoteReference">
    <w:name w:val="footnote reference"/>
    <w:basedOn w:val="DefaultParagraphFont"/>
    <w:uiPriority w:val="99"/>
    <w:semiHidden/>
    <w:unhideWhenUsed/>
    <w:rsid w:val="008021C5"/>
    <w:rPr>
      <w:vertAlign w:val="superscript"/>
    </w:rPr>
  </w:style>
  <w:style w:type="character" w:styleId="FollowedHyperlink">
    <w:name w:val="FollowedHyperlink"/>
    <w:basedOn w:val="DefaultParagraphFont"/>
    <w:uiPriority w:val="99"/>
    <w:semiHidden/>
    <w:unhideWhenUsed/>
    <w:rsid w:val="00C45A98"/>
    <w:rPr>
      <w:color w:val="800080" w:themeColor="followedHyperlink"/>
      <w:u w:val="single"/>
    </w:rPr>
  </w:style>
  <w:style w:type="paragraph" w:styleId="NormalWeb">
    <w:name w:val="Normal (Web)"/>
    <w:basedOn w:val="Normal"/>
    <w:uiPriority w:val="99"/>
    <w:unhideWhenUsed/>
    <w:rsid w:val="004A4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7D31"/>
    <w:rPr>
      <w:color w:val="605E5C"/>
      <w:shd w:val="clear" w:color="auto" w:fill="E1DFDD"/>
    </w:rPr>
  </w:style>
  <w:style w:type="character" w:styleId="CommentReference">
    <w:name w:val="annotation reference"/>
    <w:basedOn w:val="DefaultParagraphFont"/>
    <w:uiPriority w:val="99"/>
    <w:semiHidden/>
    <w:unhideWhenUsed/>
    <w:rsid w:val="006708EF"/>
    <w:rPr>
      <w:sz w:val="16"/>
      <w:szCs w:val="16"/>
    </w:rPr>
  </w:style>
  <w:style w:type="paragraph" w:styleId="CommentText">
    <w:name w:val="annotation text"/>
    <w:basedOn w:val="Normal"/>
    <w:link w:val="CommentTextChar"/>
    <w:uiPriority w:val="99"/>
    <w:semiHidden/>
    <w:unhideWhenUsed/>
    <w:rsid w:val="006708EF"/>
    <w:pPr>
      <w:spacing w:line="240" w:lineRule="auto"/>
    </w:pPr>
    <w:rPr>
      <w:sz w:val="20"/>
      <w:szCs w:val="20"/>
    </w:rPr>
  </w:style>
  <w:style w:type="character" w:customStyle="1" w:styleId="CommentTextChar">
    <w:name w:val="Comment Text Char"/>
    <w:basedOn w:val="DefaultParagraphFont"/>
    <w:link w:val="CommentText"/>
    <w:uiPriority w:val="99"/>
    <w:semiHidden/>
    <w:rsid w:val="006708EF"/>
    <w:rPr>
      <w:sz w:val="20"/>
      <w:szCs w:val="20"/>
    </w:rPr>
  </w:style>
  <w:style w:type="paragraph" w:styleId="CommentSubject">
    <w:name w:val="annotation subject"/>
    <w:basedOn w:val="CommentText"/>
    <w:next w:val="CommentText"/>
    <w:link w:val="CommentSubjectChar"/>
    <w:uiPriority w:val="99"/>
    <w:semiHidden/>
    <w:unhideWhenUsed/>
    <w:rsid w:val="006708EF"/>
    <w:rPr>
      <w:b/>
      <w:bCs/>
    </w:rPr>
  </w:style>
  <w:style w:type="character" w:customStyle="1" w:styleId="CommentSubjectChar">
    <w:name w:val="Comment Subject Char"/>
    <w:basedOn w:val="CommentTextChar"/>
    <w:link w:val="CommentSubject"/>
    <w:uiPriority w:val="99"/>
    <w:semiHidden/>
    <w:rsid w:val="006708EF"/>
    <w:rPr>
      <w:b/>
      <w:bCs/>
      <w:sz w:val="20"/>
      <w:szCs w:val="20"/>
    </w:rPr>
  </w:style>
  <w:style w:type="paragraph" w:styleId="Revision">
    <w:name w:val="Revision"/>
    <w:hidden/>
    <w:uiPriority w:val="99"/>
    <w:semiHidden/>
    <w:rsid w:val="009D2F26"/>
    <w:pPr>
      <w:spacing w:after="0" w:line="240" w:lineRule="auto"/>
    </w:pPr>
  </w:style>
  <w:style w:type="character" w:customStyle="1" w:styleId="UnresolvedMention2">
    <w:name w:val="Unresolved Mention2"/>
    <w:basedOn w:val="DefaultParagraphFont"/>
    <w:uiPriority w:val="99"/>
    <w:semiHidden/>
    <w:unhideWhenUsed/>
    <w:rsid w:val="00BD3B2C"/>
    <w:rPr>
      <w:color w:val="605E5C"/>
      <w:shd w:val="clear" w:color="auto" w:fill="E1DFDD"/>
    </w:rPr>
  </w:style>
  <w:style w:type="character" w:styleId="UnresolvedMention">
    <w:name w:val="Unresolved Mention"/>
    <w:basedOn w:val="DefaultParagraphFont"/>
    <w:uiPriority w:val="99"/>
    <w:semiHidden/>
    <w:unhideWhenUsed/>
    <w:rsid w:val="00B36F82"/>
    <w:rPr>
      <w:color w:val="605E5C"/>
      <w:shd w:val="clear" w:color="auto" w:fill="E1DFDD"/>
    </w:rPr>
  </w:style>
  <w:style w:type="character" w:customStyle="1" w:styleId="Heading1Char">
    <w:name w:val="Heading 1 Char"/>
    <w:basedOn w:val="DefaultParagraphFont"/>
    <w:link w:val="Heading1"/>
    <w:uiPriority w:val="9"/>
    <w:rsid w:val="00B36F82"/>
    <w:rPr>
      <w:rFonts w:ascii="Times New Roman" w:eastAsia="Times New Roman" w:hAnsi="Times New Roman" w:cs="Times New Roman"/>
      <w:b/>
      <w:bCs/>
      <w:kern w:val="36"/>
      <w:sz w:val="48"/>
      <w:szCs w:val="48"/>
    </w:rPr>
  </w:style>
  <w:style w:type="character" w:customStyle="1" w:styleId="blacklinks">
    <w:name w:val="blacklinks"/>
    <w:basedOn w:val="DefaultParagraphFont"/>
    <w:rsid w:val="00B36F82"/>
  </w:style>
  <w:style w:type="character" w:styleId="Strong">
    <w:name w:val="Strong"/>
    <w:basedOn w:val="DefaultParagraphFont"/>
    <w:uiPriority w:val="22"/>
    <w:qFormat/>
    <w:rsid w:val="00E332D5"/>
    <w:rPr>
      <w:b/>
      <w:bCs/>
    </w:rPr>
  </w:style>
  <w:style w:type="character" w:styleId="Emphasis">
    <w:name w:val="Emphasis"/>
    <w:basedOn w:val="DefaultParagraphFont"/>
    <w:uiPriority w:val="20"/>
    <w:qFormat/>
    <w:rsid w:val="00E332D5"/>
    <w:rPr>
      <w:i/>
      <w:iCs/>
    </w:rPr>
  </w:style>
  <w:style w:type="character" w:customStyle="1" w:styleId="Heading3Char">
    <w:name w:val="Heading 3 Char"/>
    <w:basedOn w:val="DefaultParagraphFont"/>
    <w:link w:val="Heading3"/>
    <w:uiPriority w:val="9"/>
    <w:rsid w:val="00981EC1"/>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F3480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4806"/>
    <w:rPr>
      <w:rFonts w:ascii="Calibri" w:hAnsi="Calibri"/>
      <w:szCs w:val="21"/>
    </w:rPr>
  </w:style>
  <w:style w:type="paragraph" w:customStyle="1" w:styleId="font8">
    <w:name w:val="font_8"/>
    <w:basedOn w:val="Normal"/>
    <w:rsid w:val="00081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9">
    <w:name w:val="color_19"/>
    <w:basedOn w:val="DefaultParagraphFont"/>
    <w:rsid w:val="000813A9"/>
  </w:style>
  <w:style w:type="character" w:customStyle="1" w:styleId="color33">
    <w:name w:val="color_33"/>
    <w:basedOn w:val="DefaultParagraphFont"/>
    <w:rsid w:val="0019542A"/>
  </w:style>
  <w:style w:type="character" w:customStyle="1" w:styleId="color29">
    <w:name w:val="color_29"/>
    <w:basedOn w:val="DefaultParagraphFont"/>
    <w:rsid w:val="00156367"/>
  </w:style>
  <w:style w:type="character" w:customStyle="1" w:styleId="wixguard">
    <w:name w:val="wixguard"/>
    <w:basedOn w:val="DefaultParagraphFont"/>
    <w:rsid w:val="00156367"/>
  </w:style>
  <w:style w:type="character" w:customStyle="1" w:styleId="Heading2Char">
    <w:name w:val="Heading 2 Char"/>
    <w:basedOn w:val="DefaultParagraphFont"/>
    <w:link w:val="Heading2"/>
    <w:uiPriority w:val="9"/>
    <w:rsid w:val="00104EDB"/>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E97CF9"/>
    <w:rPr>
      <w:rFonts w:asciiTheme="majorHAnsi" w:eastAsiaTheme="majorEastAsia" w:hAnsiTheme="majorHAnsi" w:cstheme="majorBidi"/>
      <w:i/>
      <w:iCs/>
      <w:color w:val="365F91" w:themeColor="accent1" w:themeShade="BF"/>
    </w:rPr>
  </w:style>
  <w:style w:type="paragraph" w:customStyle="1" w:styleId="font7">
    <w:name w:val="font_7"/>
    <w:basedOn w:val="Normal"/>
    <w:rsid w:val="00E97C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03379201msonormal15">
    <w:name w:val="yiv1203379201msonormal15"/>
    <w:basedOn w:val="Normal"/>
    <w:rsid w:val="005220B7"/>
    <w:pPr>
      <w:spacing w:before="100" w:beforeAutospacing="1" w:after="100" w:afterAutospacing="1" w:line="240" w:lineRule="auto"/>
    </w:pPr>
    <w:rPr>
      <w:rFonts w:ascii="Arial" w:hAnsi="Arial" w:cs="Arial"/>
    </w:rPr>
  </w:style>
  <w:style w:type="character" w:customStyle="1" w:styleId="color15">
    <w:name w:val="color_15"/>
    <w:basedOn w:val="DefaultParagraphFont"/>
    <w:rsid w:val="00C811A6"/>
  </w:style>
  <w:style w:type="paragraph" w:customStyle="1" w:styleId="Default">
    <w:name w:val="Default"/>
    <w:basedOn w:val="Normal"/>
    <w:rsid w:val="00871AB4"/>
    <w:pPr>
      <w:spacing w:before="160" w:after="0" w:line="288" w:lineRule="auto"/>
    </w:pPr>
    <w:rPr>
      <w:rFonts w:ascii="Helvetica Neue" w:hAnsi="Helvetica Neue" w:cs="Calibri"/>
      <w:color w:val="000000"/>
      <w:sz w:val="24"/>
      <w:szCs w:val="24"/>
    </w:rPr>
  </w:style>
  <w:style w:type="character" w:customStyle="1" w:styleId="color11">
    <w:name w:val="color_11"/>
    <w:basedOn w:val="DefaultParagraphFont"/>
    <w:rsid w:val="00BA50EA"/>
  </w:style>
  <w:style w:type="character" w:customStyle="1" w:styleId="wixui-rich-texttext1">
    <w:name w:val="wixui-rich-text__text1"/>
    <w:basedOn w:val="DefaultParagraphFont"/>
    <w:rsid w:val="00BA50EA"/>
  </w:style>
  <w:style w:type="character" w:customStyle="1" w:styleId="color36">
    <w:name w:val="color_36"/>
    <w:basedOn w:val="DefaultParagraphFont"/>
    <w:rsid w:val="00E2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46">
      <w:bodyDiv w:val="1"/>
      <w:marLeft w:val="0"/>
      <w:marRight w:val="0"/>
      <w:marTop w:val="0"/>
      <w:marBottom w:val="0"/>
      <w:divBdr>
        <w:top w:val="none" w:sz="0" w:space="0" w:color="auto"/>
        <w:left w:val="none" w:sz="0" w:space="0" w:color="auto"/>
        <w:bottom w:val="none" w:sz="0" w:space="0" w:color="auto"/>
        <w:right w:val="none" w:sz="0" w:space="0" w:color="auto"/>
      </w:divBdr>
    </w:div>
    <w:div w:id="28578119">
      <w:bodyDiv w:val="1"/>
      <w:marLeft w:val="0"/>
      <w:marRight w:val="0"/>
      <w:marTop w:val="0"/>
      <w:marBottom w:val="0"/>
      <w:divBdr>
        <w:top w:val="none" w:sz="0" w:space="0" w:color="auto"/>
        <w:left w:val="none" w:sz="0" w:space="0" w:color="auto"/>
        <w:bottom w:val="none" w:sz="0" w:space="0" w:color="auto"/>
        <w:right w:val="none" w:sz="0" w:space="0" w:color="auto"/>
      </w:divBdr>
      <w:divsChild>
        <w:div w:id="2065911530">
          <w:marLeft w:val="547"/>
          <w:marRight w:val="0"/>
          <w:marTop w:val="106"/>
          <w:marBottom w:val="0"/>
          <w:divBdr>
            <w:top w:val="none" w:sz="0" w:space="0" w:color="auto"/>
            <w:left w:val="none" w:sz="0" w:space="0" w:color="auto"/>
            <w:bottom w:val="none" w:sz="0" w:space="0" w:color="auto"/>
            <w:right w:val="none" w:sz="0" w:space="0" w:color="auto"/>
          </w:divBdr>
        </w:div>
      </w:divsChild>
    </w:div>
    <w:div w:id="67193157">
      <w:bodyDiv w:val="1"/>
      <w:marLeft w:val="0"/>
      <w:marRight w:val="0"/>
      <w:marTop w:val="0"/>
      <w:marBottom w:val="0"/>
      <w:divBdr>
        <w:top w:val="none" w:sz="0" w:space="0" w:color="auto"/>
        <w:left w:val="none" w:sz="0" w:space="0" w:color="auto"/>
        <w:bottom w:val="none" w:sz="0" w:space="0" w:color="auto"/>
        <w:right w:val="none" w:sz="0" w:space="0" w:color="auto"/>
      </w:divBdr>
    </w:div>
    <w:div w:id="110785795">
      <w:bodyDiv w:val="1"/>
      <w:marLeft w:val="0"/>
      <w:marRight w:val="0"/>
      <w:marTop w:val="0"/>
      <w:marBottom w:val="0"/>
      <w:divBdr>
        <w:top w:val="none" w:sz="0" w:space="0" w:color="auto"/>
        <w:left w:val="none" w:sz="0" w:space="0" w:color="auto"/>
        <w:bottom w:val="none" w:sz="0" w:space="0" w:color="auto"/>
        <w:right w:val="none" w:sz="0" w:space="0" w:color="auto"/>
      </w:divBdr>
    </w:div>
    <w:div w:id="138765076">
      <w:bodyDiv w:val="1"/>
      <w:marLeft w:val="0"/>
      <w:marRight w:val="0"/>
      <w:marTop w:val="0"/>
      <w:marBottom w:val="0"/>
      <w:divBdr>
        <w:top w:val="none" w:sz="0" w:space="0" w:color="auto"/>
        <w:left w:val="none" w:sz="0" w:space="0" w:color="auto"/>
        <w:bottom w:val="none" w:sz="0" w:space="0" w:color="auto"/>
        <w:right w:val="none" w:sz="0" w:space="0" w:color="auto"/>
      </w:divBdr>
    </w:div>
    <w:div w:id="181214652">
      <w:bodyDiv w:val="1"/>
      <w:marLeft w:val="0"/>
      <w:marRight w:val="0"/>
      <w:marTop w:val="0"/>
      <w:marBottom w:val="0"/>
      <w:divBdr>
        <w:top w:val="none" w:sz="0" w:space="0" w:color="auto"/>
        <w:left w:val="none" w:sz="0" w:space="0" w:color="auto"/>
        <w:bottom w:val="none" w:sz="0" w:space="0" w:color="auto"/>
        <w:right w:val="none" w:sz="0" w:space="0" w:color="auto"/>
      </w:divBdr>
    </w:div>
    <w:div w:id="190341830">
      <w:bodyDiv w:val="1"/>
      <w:marLeft w:val="0"/>
      <w:marRight w:val="0"/>
      <w:marTop w:val="0"/>
      <w:marBottom w:val="0"/>
      <w:divBdr>
        <w:top w:val="none" w:sz="0" w:space="0" w:color="auto"/>
        <w:left w:val="none" w:sz="0" w:space="0" w:color="auto"/>
        <w:bottom w:val="none" w:sz="0" w:space="0" w:color="auto"/>
        <w:right w:val="none" w:sz="0" w:space="0" w:color="auto"/>
      </w:divBdr>
    </w:div>
    <w:div w:id="226843904">
      <w:bodyDiv w:val="1"/>
      <w:marLeft w:val="0"/>
      <w:marRight w:val="0"/>
      <w:marTop w:val="0"/>
      <w:marBottom w:val="0"/>
      <w:divBdr>
        <w:top w:val="none" w:sz="0" w:space="0" w:color="auto"/>
        <w:left w:val="none" w:sz="0" w:space="0" w:color="auto"/>
        <w:bottom w:val="none" w:sz="0" w:space="0" w:color="auto"/>
        <w:right w:val="none" w:sz="0" w:space="0" w:color="auto"/>
      </w:divBdr>
    </w:div>
    <w:div w:id="298002194">
      <w:bodyDiv w:val="1"/>
      <w:marLeft w:val="0"/>
      <w:marRight w:val="0"/>
      <w:marTop w:val="0"/>
      <w:marBottom w:val="0"/>
      <w:divBdr>
        <w:top w:val="none" w:sz="0" w:space="0" w:color="auto"/>
        <w:left w:val="none" w:sz="0" w:space="0" w:color="auto"/>
        <w:bottom w:val="none" w:sz="0" w:space="0" w:color="auto"/>
        <w:right w:val="none" w:sz="0" w:space="0" w:color="auto"/>
      </w:divBdr>
    </w:div>
    <w:div w:id="379130297">
      <w:bodyDiv w:val="1"/>
      <w:marLeft w:val="0"/>
      <w:marRight w:val="0"/>
      <w:marTop w:val="0"/>
      <w:marBottom w:val="0"/>
      <w:divBdr>
        <w:top w:val="none" w:sz="0" w:space="0" w:color="auto"/>
        <w:left w:val="none" w:sz="0" w:space="0" w:color="auto"/>
        <w:bottom w:val="none" w:sz="0" w:space="0" w:color="auto"/>
        <w:right w:val="none" w:sz="0" w:space="0" w:color="auto"/>
      </w:divBdr>
    </w:div>
    <w:div w:id="415248449">
      <w:bodyDiv w:val="1"/>
      <w:marLeft w:val="0"/>
      <w:marRight w:val="0"/>
      <w:marTop w:val="0"/>
      <w:marBottom w:val="0"/>
      <w:divBdr>
        <w:top w:val="none" w:sz="0" w:space="0" w:color="auto"/>
        <w:left w:val="none" w:sz="0" w:space="0" w:color="auto"/>
        <w:bottom w:val="none" w:sz="0" w:space="0" w:color="auto"/>
        <w:right w:val="none" w:sz="0" w:space="0" w:color="auto"/>
      </w:divBdr>
    </w:div>
    <w:div w:id="430130972">
      <w:bodyDiv w:val="1"/>
      <w:marLeft w:val="0"/>
      <w:marRight w:val="0"/>
      <w:marTop w:val="0"/>
      <w:marBottom w:val="0"/>
      <w:divBdr>
        <w:top w:val="none" w:sz="0" w:space="0" w:color="auto"/>
        <w:left w:val="none" w:sz="0" w:space="0" w:color="auto"/>
        <w:bottom w:val="none" w:sz="0" w:space="0" w:color="auto"/>
        <w:right w:val="none" w:sz="0" w:space="0" w:color="auto"/>
      </w:divBdr>
    </w:div>
    <w:div w:id="437216555">
      <w:bodyDiv w:val="1"/>
      <w:marLeft w:val="0"/>
      <w:marRight w:val="0"/>
      <w:marTop w:val="0"/>
      <w:marBottom w:val="0"/>
      <w:divBdr>
        <w:top w:val="none" w:sz="0" w:space="0" w:color="auto"/>
        <w:left w:val="none" w:sz="0" w:space="0" w:color="auto"/>
        <w:bottom w:val="none" w:sz="0" w:space="0" w:color="auto"/>
        <w:right w:val="none" w:sz="0" w:space="0" w:color="auto"/>
      </w:divBdr>
    </w:div>
    <w:div w:id="450976455">
      <w:bodyDiv w:val="1"/>
      <w:marLeft w:val="0"/>
      <w:marRight w:val="0"/>
      <w:marTop w:val="0"/>
      <w:marBottom w:val="0"/>
      <w:divBdr>
        <w:top w:val="none" w:sz="0" w:space="0" w:color="auto"/>
        <w:left w:val="none" w:sz="0" w:space="0" w:color="auto"/>
        <w:bottom w:val="none" w:sz="0" w:space="0" w:color="auto"/>
        <w:right w:val="none" w:sz="0" w:space="0" w:color="auto"/>
      </w:divBdr>
    </w:div>
    <w:div w:id="456141926">
      <w:bodyDiv w:val="1"/>
      <w:marLeft w:val="0"/>
      <w:marRight w:val="0"/>
      <w:marTop w:val="0"/>
      <w:marBottom w:val="0"/>
      <w:divBdr>
        <w:top w:val="none" w:sz="0" w:space="0" w:color="auto"/>
        <w:left w:val="none" w:sz="0" w:space="0" w:color="auto"/>
        <w:bottom w:val="none" w:sz="0" w:space="0" w:color="auto"/>
        <w:right w:val="none" w:sz="0" w:space="0" w:color="auto"/>
      </w:divBdr>
      <w:divsChild>
        <w:div w:id="2143183122">
          <w:marLeft w:val="446"/>
          <w:marRight w:val="0"/>
          <w:marTop w:val="0"/>
          <w:marBottom w:val="0"/>
          <w:divBdr>
            <w:top w:val="none" w:sz="0" w:space="0" w:color="auto"/>
            <w:left w:val="none" w:sz="0" w:space="0" w:color="auto"/>
            <w:bottom w:val="none" w:sz="0" w:space="0" w:color="auto"/>
            <w:right w:val="none" w:sz="0" w:space="0" w:color="auto"/>
          </w:divBdr>
        </w:div>
      </w:divsChild>
    </w:div>
    <w:div w:id="472136631">
      <w:bodyDiv w:val="1"/>
      <w:marLeft w:val="0"/>
      <w:marRight w:val="0"/>
      <w:marTop w:val="0"/>
      <w:marBottom w:val="0"/>
      <w:divBdr>
        <w:top w:val="none" w:sz="0" w:space="0" w:color="auto"/>
        <w:left w:val="none" w:sz="0" w:space="0" w:color="auto"/>
        <w:bottom w:val="none" w:sz="0" w:space="0" w:color="auto"/>
        <w:right w:val="none" w:sz="0" w:space="0" w:color="auto"/>
      </w:divBdr>
    </w:div>
    <w:div w:id="494993933">
      <w:bodyDiv w:val="1"/>
      <w:marLeft w:val="0"/>
      <w:marRight w:val="0"/>
      <w:marTop w:val="0"/>
      <w:marBottom w:val="0"/>
      <w:divBdr>
        <w:top w:val="none" w:sz="0" w:space="0" w:color="auto"/>
        <w:left w:val="none" w:sz="0" w:space="0" w:color="auto"/>
        <w:bottom w:val="none" w:sz="0" w:space="0" w:color="auto"/>
        <w:right w:val="none" w:sz="0" w:space="0" w:color="auto"/>
      </w:divBdr>
    </w:div>
    <w:div w:id="512573652">
      <w:bodyDiv w:val="1"/>
      <w:marLeft w:val="0"/>
      <w:marRight w:val="0"/>
      <w:marTop w:val="0"/>
      <w:marBottom w:val="0"/>
      <w:divBdr>
        <w:top w:val="none" w:sz="0" w:space="0" w:color="auto"/>
        <w:left w:val="none" w:sz="0" w:space="0" w:color="auto"/>
        <w:bottom w:val="none" w:sz="0" w:space="0" w:color="auto"/>
        <w:right w:val="none" w:sz="0" w:space="0" w:color="auto"/>
      </w:divBdr>
    </w:div>
    <w:div w:id="535240884">
      <w:bodyDiv w:val="1"/>
      <w:marLeft w:val="0"/>
      <w:marRight w:val="0"/>
      <w:marTop w:val="0"/>
      <w:marBottom w:val="0"/>
      <w:divBdr>
        <w:top w:val="none" w:sz="0" w:space="0" w:color="auto"/>
        <w:left w:val="none" w:sz="0" w:space="0" w:color="auto"/>
        <w:bottom w:val="none" w:sz="0" w:space="0" w:color="auto"/>
        <w:right w:val="none" w:sz="0" w:space="0" w:color="auto"/>
      </w:divBdr>
    </w:div>
    <w:div w:id="556861038">
      <w:bodyDiv w:val="1"/>
      <w:marLeft w:val="0"/>
      <w:marRight w:val="0"/>
      <w:marTop w:val="0"/>
      <w:marBottom w:val="0"/>
      <w:divBdr>
        <w:top w:val="none" w:sz="0" w:space="0" w:color="auto"/>
        <w:left w:val="none" w:sz="0" w:space="0" w:color="auto"/>
        <w:bottom w:val="none" w:sz="0" w:space="0" w:color="auto"/>
        <w:right w:val="none" w:sz="0" w:space="0" w:color="auto"/>
      </w:divBdr>
    </w:div>
    <w:div w:id="563954113">
      <w:bodyDiv w:val="1"/>
      <w:marLeft w:val="0"/>
      <w:marRight w:val="0"/>
      <w:marTop w:val="0"/>
      <w:marBottom w:val="0"/>
      <w:divBdr>
        <w:top w:val="none" w:sz="0" w:space="0" w:color="auto"/>
        <w:left w:val="none" w:sz="0" w:space="0" w:color="auto"/>
        <w:bottom w:val="none" w:sz="0" w:space="0" w:color="auto"/>
        <w:right w:val="none" w:sz="0" w:space="0" w:color="auto"/>
      </w:divBdr>
    </w:div>
    <w:div w:id="585653294">
      <w:bodyDiv w:val="1"/>
      <w:marLeft w:val="0"/>
      <w:marRight w:val="0"/>
      <w:marTop w:val="0"/>
      <w:marBottom w:val="0"/>
      <w:divBdr>
        <w:top w:val="none" w:sz="0" w:space="0" w:color="auto"/>
        <w:left w:val="none" w:sz="0" w:space="0" w:color="auto"/>
        <w:bottom w:val="none" w:sz="0" w:space="0" w:color="auto"/>
        <w:right w:val="none" w:sz="0" w:space="0" w:color="auto"/>
      </w:divBdr>
    </w:div>
    <w:div w:id="601455661">
      <w:bodyDiv w:val="1"/>
      <w:marLeft w:val="0"/>
      <w:marRight w:val="0"/>
      <w:marTop w:val="0"/>
      <w:marBottom w:val="0"/>
      <w:divBdr>
        <w:top w:val="none" w:sz="0" w:space="0" w:color="auto"/>
        <w:left w:val="none" w:sz="0" w:space="0" w:color="auto"/>
        <w:bottom w:val="none" w:sz="0" w:space="0" w:color="auto"/>
        <w:right w:val="none" w:sz="0" w:space="0" w:color="auto"/>
      </w:divBdr>
      <w:divsChild>
        <w:div w:id="1276589">
          <w:marLeft w:val="547"/>
          <w:marRight w:val="0"/>
          <w:marTop w:val="96"/>
          <w:marBottom w:val="0"/>
          <w:divBdr>
            <w:top w:val="none" w:sz="0" w:space="0" w:color="auto"/>
            <w:left w:val="none" w:sz="0" w:space="0" w:color="auto"/>
            <w:bottom w:val="none" w:sz="0" w:space="0" w:color="auto"/>
            <w:right w:val="none" w:sz="0" w:space="0" w:color="auto"/>
          </w:divBdr>
        </w:div>
        <w:div w:id="194317570">
          <w:marLeft w:val="547"/>
          <w:marRight w:val="0"/>
          <w:marTop w:val="96"/>
          <w:marBottom w:val="0"/>
          <w:divBdr>
            <w:top w:val="none" w:sz="0" w:space="0" w:color="auto"/>
            <w:left w:val="none" w:sz="0" w:space="0" w:color="auto"/>
            <w:bottom w:val="none" w:sz="0" w:space="0" w:color="auto"/>
            <w:right w:val="none" w:sz="0" w:space="0" w:color="auto"/>
          </w:divBdr>
        </w:div>
        <w:div w:id="545528933">
          <w:marLeft w:val="547"/>
          <w:marRight w:val="0"/>
          <w:marTop w:val="96"/>
          <w:marBottom w:val="0"/>
          <w:divBdr>
            <w:top w:val="none" w:sz="0" w:space="0" w:color="auto"/>
            <w:left w:val="none" w:sz="0" w:space="0" w:color="auto"/>
            <w:bottom w:val="none" w:sz="0" w:space="0" w:color="auto"/>
            <w:right w:val="none" w:sz="0" w:space="0" w:color="auto"/>
          </w:divBdr>
        </w:div>
        <w:div w:id="699016767">
          <w:marLeft w:val="547"/>
          <w:marRight w:val="0"/>
          <w:marTop w:val="96"/>
          <w:marBottom w:val="0"/>
          <w:divBdr>
            <w:top w:val="none" w:sz="0" w:space="0" w:color="auto"/>
            <w:left w:val="none" w:sz="0" w:space="0" w:color="auto"/>
            <w:bottom w:val="none" w:sz="0" w:space="0" w:color="auto"/>
            <w:right w:val="none" w:sz="0" w:space="0" w:color="auto"/>
          </w:divBdr>
        </w:div>
        <w:div w:id="741097707">
          <w:marLeft w:val="547"/>
          <w:marRight w:val="0"/>
          <w:marTop w:val="96"/>
          <w:marBottom w:val="0"/>
          <w:divBdr>
            <w:top w:val="none" w:sz="0" w:space="0" w:color="auto"/>
            <w:left w:val="none" w:sz="0" w:space="0" w:color="auto"/>
            <w:bottom w:val="none" w:sz="0" w:space="0" w:color="auto"/>
            <w:right w:val="none" w:sz="0" w:space="0" w:color="auto"/>
          </w:divBdr>
        </w:div>
        <w:div w:id="1491750630">
          <w:marLeft w:val="547"/>
          <w:marRight w:val="0"/>
          <w:marTop w:val="96"/>
          <w:marBottom w:val="0"/>
          <w:divBdr>
            <w:top w:val="none" w:sz="0" w:space="0" w:color="auto"/>
            <w:left w:val="none" w:sz="0" w:space="0" w:color="auto"/>
            <w:bottom w:val="none" w:sz="0" w:space="0" w:color="auto"/>
            <w:right w:val="none" w:sz="0" w:space="0" w:color="auto"/>
          </w:divBdr>
        </w:div>
        <w:div w:id="2138529434">
          <w:marLeft w:val="547"/>
          <w:marRight w:val="0"/>
          <w:marTop w:val="96"/>
          <w:marBottom w:val="0"/>
          <w:divBdr>
            <w:top w:val="none" w:sz="0" w:space="0" w:color="auto"/>
            <w:left w:val="none" w:sz="0" w:space="0" w:color="auto"/>
            <w:bottom w:val="none" w:sz="0" w:space="0" w:color="auto"/>
            <w:right w:val="none" w:sz="0" w:space="0" w:color="auto"/>
          </w:divBdr>
        </w:div>
      </w:divsChild>
    </w:div>
    <w:div w:id="629439981">
      <w:bodyDiv w:val="1"/>
      <w:marLeft w:val="0"/>
      <w:marRight w:val="0"/>
      <w:marTop w:val="0"/>
      <w:marBottom w:val="0"/>
      <w:divBdr>
        <w:top w:val="none" w:sz="0" w:space="0" w:color="auto"/>
        <w:left w:val="none" w:sz="0" w:space="0" w:color="auto"/>
        <w:bottom w:val="none" w:sz="0" w:space="0" w:color="auto"/>
        <w:right w:val="none" w:sz="0" w:space="0" w:color="auto"/>
      </w:divBdr>
    </w:div>
    <w:div w:id="640117925">
      <w:bodyDiv w:val="1"/>
      <w:marLeft w:val="0"/>
      <w:marRight w:val="0"/>
      <w:marTop w:val="0"/>
      <w:marBottom w:val="0"/>
      <w:divBdr>
        <w:top w:val="none" w:sz="0" w:space="0" w:color="auto"/>
        <w:left w:val="none" w:sz="0" w:space="0" w:color="auto"/>
        <w:bottom w:val="none" w:sz="0" w:space="0" w:color="auto"/>
        <w:right w:val="none" w:sz="0" w:space="0" w:color="auto"/>
      </w:divBdr>
    </w:div>
    <w:div w:id="645814721">
      <w:bodyDiv w:val="1"/>
      <w:marLeft w:val="0"/>
      <w:marRight w:val="0"/>
      <w:marTop w:val="0"/>
      <w:marBottom w:val="0"/>
      <w:divBdr>
        <w:top w:val="none" w:sz="0" w:space="0" w:color="auto"/>
        <w:left w:val="none" w:sz="0" w:space="0" w:color="auto"/>
        <w:bottom w:val="none" w:sz="0" w:space="0" w:color="auto"/>
        <w:right w:val="none" w:sz="0" w:space="0" w:color="auto"/>
      </w:divBdr>
    </w:div>
    <w:div w:id="672074779">
      <w:bodyDiv w:val="1"/>
      <w:marLeft w:val="0"/>
      <w:marRight w:val="0"/>
      <w:marTop w:val="0"/>
      <w:marBottom w:val="0"/>
      <w:divBdr>
        <w:top w:val="none" w:sz="0" w:space="0" w:color="auto"/>
        <w:left w:val="none" w:sz="0" w:space="0" w:color="auto"/>
        <w:bottom w:val="none" w:sz="0" w:space="0" w:color="auto"/>
        <w:right w:val="none" w:sz="0" w:space="0" w:color="auto"/>
      </w:divBdr>
    </w:div>
    <w:div w:id="681123837">
      <w:bodyDiv w:val="1"/>
      <w:marLeft w:val="0"/>
      <w:marRight w:val="0"/>
      <w:marTop w:val="0"/>
      <w:marBottom w:val="0"/>
      <w:divBdr>
        <w:top w:val="none" w:sz="0" w:space="0" w:color="auto"/>
        <w:left w:val="none" w:sz="0" w:space="0" w:color="auto"/>
        <w:bottom w:val="none" w:sz="0" w:space="0" w:color="auto"/>
        <w:right w:val="none" w:sz="0" w:space="0" w:color="auto"/>
      </w:divBdr>
    </w:div>
    <w:div w:id="694812846">
      <w:bodyDiv w:val="1"/>
      <w:marLeft w:val="0"/>
      <w:marRight w:val="0"/>
      <w:marTop w:val="0"/>
      <w:marBottom w:val="0"/>
      <w:divBdr>
        <w:top w:val="none" w:sz="0" w:space="0" w:color="auto"/>
        <w:left w:val="none" w:sz="0" w:space="0" w:color="auto"/>
        <w:bottom w:val="none" w:sz="0" w:space="0" w:color="auto"/>
        <w:right w:val="none" w:sz="0" w:space="0" w:color="auto"/>
      </w:divBdr>
    </w:div>
    <w:div w:id="696151933">
      <w:bodyDiv w:val="1"/>
      <w:marLeft w:val="0"/>
      <w:marRight w:val="0"/>
      <w:marTop w:val="0"/>
      <w:marBottom w:val="0"/>
      <w:divBdr>
        <w:top w:val="none" w:sz="0" w:space="0" w:color="auto"/>
        <w:left w:val="none" w:sz="0" w:space="0" w:color="auto"/>
        <w:bottom w:val="none" w:sz="0" w:space="0" w:color="auto"/>
        <w:right w:val="none" w:sz="0" w:space="0" w:color="auto"/>
      </w:divBdr>
    </w:div>
    <w:div w:id="752319373">
      <w:bodyDiv w:val="1"/>
      <w:marLeft w:val="0"/>
      <w:marRight w:val="0"/>
      <w:marTop w:val="0"/>
      <w:marBottom w:val="0"/>
      <w:divBdr>
        <w:top w:val="none" w:sz="0" w:space="0" w:color="auto"/>
        <w:left w:val="none" w:sz="0" w:space="0" w:color="auto"/>
        <w:bottom w:val="none" w:sz="0" w:space="0" w:color="auto"/>
        <w:right w:val="none" w:sz="0" w:space="0" w:color="auto"/>
      </w:divBdr>
    </w:div>
    <w:div w:id="752429824">
      <w:bodyDiv w:val="1"/>
      <w:marLeft w:val="0"/>
      <w:marRight w:val="0"/>
      <w:marTop w:val="0"/>
      <w:marBottom w:val="0"/>
      <w:divBdr>
        <w:top w:val="none" w:sz="0" w:space="0" w:color="auto"/>
        <w:left w:val="none" w:sz="0" w:space="0" w:color="auto"/>
        <w:bottom w:val="none" w:sz="0" w:space="0" w:color="auto"/>
        <w:right w:val="none" w:sz="0" w:space="0" w:color="auto"/>
      </w:divBdr>
    </w:div>
    <w:div w:id="767505516">
      <w:bodyDiv w:val="1"/>
      <w:marLeft w:val="0"/>
      <w:marRight w:val="0"/>
      <w:marTop w:val="0"/>
      <w:marBottom w:val="0"/>
      <w:divBdr>
        <w:top w:val="none" w:sz="0" w:space="0" w:color="auto"/>
        <w:left w:val="none" w:sz="0" w:space="0" w:color="auto"/>
        <w:bottom w:val="none" w:sz="0" w:space="0" w:color="auto"/>
        <w:right w:val="none" w:sz="0" w:space="0" w:color="auto"/>
      </w:divBdr>
    </w:div>
    <w:div w:id="833683876">
      <w:bodyDiv w:val="1"/>
      <w:marLeft w:val="0"/>
      <w:marRight w:val="0"/>
      <w:marTop w:val="0"/>
      <w:marBottom w:val="0"/>
      <w:divBdr>
        <w:top w:val="none" w:sz="0" w:space="0" w:color="auto"/>
        <w:left w:val="none" w:sz="0" w:space="0" w:color="auto"/>
        <w:bottom w:val="none" w:sz="0" w:space="0" w:color="auto"/>
        <w:right w:val="none" w:sz="0" w:space="0" w:color="auto"/>
      </w:divBdr>
    </w:div>
    <w:div w:id="853492843">
      <w:bodyDiv w:val="1"/>
      <w:marLeft w:val="0"/>
      <w:marRight w:val="0"/>
      <w:marTop w:val="0"/>
      <w:marBottom w:val="0"/>
      <w:divBdr>
        <w:top w:val="none" w:sz="0" w:space="0" w:color="auto"/>
        <w:left w:val="none" w:sz="0" w:space="0" w:color="auto"/>
        <w:bottom w:val="none" w:sz="0" w:space="0" w:color="auto"/>
        <w:right w:val="none" w:sz="0" w:space="0" w:color="auto"/>
      </w:divBdr>
    </w:div>
    <w:div w:id="863905049">
      <w:bodyDiv w:val="1"/>
      <w:marLeft w:val="0"/>
      <w:marRight w:val="0"/>
      <w:marTop w:val="0"/>
      <w:marBottom w:val="0"/>
      <w:divBdr>
        <w:top w:val="none" w:sz="0" w:space="0" w:color="auto"/>
        <w:left w:val="none" w:sz="0" w:space="0" w:color="auto"/>
        <w:bottom w:val="none" w:sz="0" w:space="0" w:color="auto"/>
        <w:right w:val="none" w:sz="0" w:space="0" w:color="auto"/>
      </w:divBdr>
    </w:div>
    <w:div w:id="887573445">
      <w:bodyDiv w:val="1"/>
      <w:marLeft w:val="0"/>
      <w:marRight w:val="0"/>
      <w:marTop w:val="0"/>
      <w:marBottom w:val="0"/>
      <w:divBdr>
        <w:top w:val="none" w:sz="0" w:space="0" w:color="auto"/>
        <w:left w:val="none" w:sz="0" w:space="0" w:color="auto"/>
        <w:bottom w:val="none" w:sz="0" w:space="0" w:color="auto"/>
        <w:right w:val="none" w:sz="0" w:space="0" w:color="auto"/>
      </w:divBdr>
    </w:div>
    <w:div w:id="891119094">
      <w:bodyDiv w:val="1"/>
      <w:marLeft w:val="0"/>
      <w:marRight w:val="0"/>
      <w:marTop w:val="0"/>
      <w:marBottom w:val="0"/>
      <w:divBdr>
        <w:top w:val="none" w:sz="0" w:space="0" w:color="auto"/>
        <w:left w:val="none" w:sz="0" w:space="0" w:color="auto"/>
        <w:bottom w:val="none" w:sz="0" w:space="0" w:color="auto"/>
        <w:right w:val="none" w:sz="0" w:space="0" w:color="auto"/>
      </w:divBdr>
    </w:div>
    <w:div w:id="925189553">
      <w:bodyDiv w:val="1"/>
      <w:marLeft w:val="0"/>
      <w:marRight w:val="0"/>
      <w:marTop w:val="0"/>
      <w:marBottom w:val="0"/>
      <w:divBdr>
        <w:top w:val="none" w:sz="0" w:space="0" w:color="auto"/>
        <w:left w:val="none" w:sz="0" w:space="0" w:color="auto"/>
        <w:bottom w:val="none" w:sz="0" w:space="0" w:color="auto"/>
        <w:right w:val="none" w:sz="0" w:space="0" w:color="auto"/>
      </w:divBdr>
    </w:div>
    <w:div w:id="937831691">
      <w:bodyDiv w:val="1"/>
      <w:marLeft w:val="0"/>
      <w:marRight w:val="0"/>
      <w:marTop w:val="0"/>
      <w:marBottom w:val="0"/>
      <w:divBdr>
        <w:top w:val="none" w:sz="0" w:space="0" w:color="auto"/>
        <w:left w:val="none" w:sz="0" w:space="0" w:color="auto"/>
        <w:bottom w:val="none" w:sz="0" w:space="0" w:color="auto"/>
        <w:right w:val="none" w:sz="0" w:space="0" w:color="auto"/>
      </w:divBdr>
      <w:divsChild>
        <w:div w:id="1774130199">
          <w:marLeft w:val="547"/>
          <w:marRight w:val="0"/>
          <w:marTop w:val="106"/>
          <w:marBottom w:val="0"/>
          <w:divBdr>
            <w:top w:val="none" w:sz="0" w:space="0" w:color="auto"/>
            <w:left w:val="none" w:sz="0" w:space="0" w:color="auto"/>
            <w:bottom w:val="none" w:sz="0" w:space="0" w:color="auto"/>
            <w:right w:val="none" w:sz="0" w:space="0" w:color="auto"/>
          </w:divBdr>
        </w:div>
      </w:divsChild>
    </w:div>
    <w:div w:id="942808970">
      <w:bodyDiv w:val="1"/>
      <w:marLeft w:val="0"/>
      <w:marRight w:val="0"/>
      <w:marTop w:val="0"/>
      <w:marBottom w:val="0"/>
      <w:divBdr>
        <w:top w:val="none" w:sz="0" w:space="0" w:color="auto"/>
        <w:left w:val="none" w:sz="0" w:space="0" w:color="auto"/>
        <w:bottom w:val="none" w:sz="0" w:space="0" w:color="auto"/>
        <w:right w:val="none" w:sz="0" w:space="0" w:color="auto"/>
      </w:divBdr>
    </w:div>
    <w:div w:id="997227000">
      <w:bodyDiv w:val="1"/>
      <w:marLeft w:val="0"/>
      <w:marRight w:val="0"/>
      <w:marTop w:val="0"/>
      <w:marBottom w:val="0"/>
      <w:divBdr>
        <w:top w:val="none" w:sz="0" w:space="0" w:color="auto"/>
        <w:left w:val="none" w:sz="0" w:space="0" w:color="auto"/>
        <w:bottom w:val="none" w:sz="0" w:space="0" w:color="auto"/>
        <w:right w:val="none" w:sz="0" w:space="0" w:color="auto"/>
      </w:divBdr>
    </w:div>
    <w:div w:id="1038630476">
      <w:bodyDiv w:val="1"/>
      <w:marLeft w:val="0"/>
      <w:marRight w:val="0"/>
      <w:marTop w:val="0"/>
      <w:marBottom w:val="0"/>
      <w:divBdr>
        <w:top w:val="none" w:sz="0" w:space="0" w:color="auto"/>
        <w:left w:val="none" w:sz="0" w:space="0" w:color="auto"/>
        <w:bottom w:val="none" w:sz="0" w:space="0" w:color="auto"/>
        <w:right w:val="none" w:sz="0" w:space="0" w:color="auto"/>
      </w:divBdr>
    </w:div>
    <w:div w:id="1084837750">
      <w:bodyDiv w:val="1"/>
      <w:marLeft w:val="0"/>
      <w:marRight w:val="0"/>
      <w:marTop w:val="0"/>
      <w:marBottom w:val="0"/>
      <w:divBdr>
        <w:top w:val="none" w:sz="0" w:space="0" w:color="auto"/>
        <w:left w:val="none" w:sz="0" w:space="0" w:color="auto"/>
        <w:bottom w:val="none" w:sz="0" w:space="0" w:color="auto"/>
        <w:right w:val="none" w:sz="0" w:space="0" w:color="auto"/>
      </w:divBdr>
    </w:div>
    <w:div w:id="1089623056">
      <w:bodyDiv w:val="1"/>
      <w:marLeft w:val="0"/>
      <w:marRight w:val="0"/>
      <w:marTop w:val="0"/>
      <w:marBottom w:val="0"/>
      <w:divBdr>
        <w:top w:val="none" w:sz="0" w:space="0" w:color="auto"/>
        <w:left w:val="none" w:sz="0" w:space="0" w:color="auto"/>
        <w:bottom w:val="none" w:sz="0" w:space="0" w:color="auto"/>
        <w:right w:val="none" w:sz="0" w:space="0" w:color="auto"/>
      </w:divBdr>
    </w:div>
    <w:div w:id="1126313798">
      <w:bodyDiv w:val="1"/>
      <w:marLeft w:val="0"/>
      <w:marRight w:val="0"/>
      <w:marTop w:val="0"/>
      <w:marBottom w:val="0"/>
      <w:divBdr>
        <w:top w:val="none" w:sz="0" w:space="0" w:color="auto"/>
        <w:left w:val="none" w:sz="0" w:space="0" w:color="auto"/>
        <w:bottom w:val="none" w:sz="0" w:space="0" w:color="auto"/>
        <w:right w:val="none" w:sz="0" w:space="0" w:color="auto"/>
      </w:divBdr>
    </w:div>
    <w:div w:id="1160654242">
      <w:bodyDiv w:val="1"/>
      <w:marLeft w:val="0"/>
      <w:marRight w:val="0"/>
      <w:marTop w:val="0"/>
      <w:marBottom w:val="0"/>
      <w:divBdr>
        <w:top w:val="none" w:sz="0" w:space="0" w:color="auto"/>
        <w:left w:val="none" w:sz="0" w:space="0" w:color="auto"/>
        <w:bottom w:val="none" w:sz="0" w:space="0" w:color="auto"/>
        <w:right w:val="none" w:sz="0" w:space="0" w:color="auto"/>
      </w:divBdr>
    </w:div>
    <w:div w:id="1250847353">
      <w:bodyDiv w:val="1"/>
      <w:marLeft w:val="0"/>
      <w:marRight w:val="0"/>
      <w:marTop w:val="0"/>
      <w:marBottom w:val="0"/>
      <w:divBdr>
        <w:top w:val="none" w:sz="0" w:space="0" w:color="auto"/>
        <w:left w:val="none" w:sz="0" w:space="0" w:color="auto"/>
        <w:bottom w:val="none" w:sz="0" w:space="0" w:color="auto"/>
        <w:right w:val="none" w:sz="0" w:space="0" w:color="auto"/>
      </w:divBdr>
    </w:div>
    <w:div w:id="1267883139">
      <w:bodyDiv w:val="1"/>
      <w:marLeft w:val="0"/>
      <w:marRight w:val="0"/>
      <w:marTop w:val="0"/>
      <w:marBottom w:val="0"/>
      <w:divBdr>
        <w:top w:val="none" w:sz="0" w:space="0" w:color="auto"/>
        <w:left w:val="none" w:sz="0" w:space="0" w:color="auto"/>
        <w:bottom w:val="none" w:sz="0" w:space="0" w:color="auto"/>
        <w:right w:val="none" w:sz="0" w:space="0" w:color="auto"/>
      </w:divBdr>
    </w:div>
    <w:div w:id="1272783406">
      <w:bodyDiv w:val="1"/>
      <w:marLeft w:val="0"/>
      <w:marRight w:val="0"/>
      <w:marTop w:val="0"/>
      <w:marBottom w:val="0"/>
      <w:divBdr>
        <w:top w:val="none" w:sz="0" w:space="0" w:color="auto"/>
        <w:left w:val="none" w:sz="0" w:space="0" w:color="auto"/>
        <w:bottom w:val="none" w:sz="0" w:space="0" w:color="auto"/>
        <w:right w:val="none" w:sz="0" w:space="0" w:color="auto"/>
      </w:divBdr>
    </w:div>
    <w:div w:id="1280187283">
      <w:bodyDiv w:val="1"/>
      <w:marLeft w:val="0"/>
      <w:marRight w:val="0"/>
      <w:marTop w:val="0"/>
      <w:marBottom w:val="0"/>
      <w:divBdr>
        <w:top w:val="none" w:sz="0" w:space="0" w:color="auto"/>
        <w:left w:val="none" w:sz="0" w:space="0" w:color="auto"/>
        <w:bottom w:val="none" w:sz="0" w:space="0" w:color="auto"/>
        <w:right w:val="none" w:sz="0" w:space="0" w:color="auto"/>
      </w:divBdr>
    </w:div>
    <w:div w:id="1289124018">
      <w:bodyDiv w:val="1"/>
      <w:marLeft w:val="0"/>
      <w:marRight w:val="0"/>
      <w:marTop w:val="0"/>
      <w:marBottom w:val="0"/>
      <w:divBdr>
        <w:top w:val="none" w:sz="0" w:space="0" w:color="auto"/>
        <w:left w:val="none" w:sz="0" w:space="0" w:color="auto"/>
        <w:bottom w:val="none" w:sz="0" w:space="0" w:color="auto"/>
        <w:right w:val="none" w:sz="0" w:space="0" w:color="auto"/>
      </w:divBdr>
    </w:div>
    <w:div w:id="1305699261">
      <w:bodyDiv w:val="1"/>
      <w:marLeft w:val="0"/>
      <w:marRight w:val="0"/>
      <w:marTop w:val="0"/>
      <w:marBottom w:val="0"/>
      <w:divBdr>
        <w:top w:val="none" w:sz="0" w:space="0" w:color="auto"/>
        <w:left w:val="none" w:sz="0" w:space="0" w:color="auto"/>
        <w:bottom w:val="none" w:sz="0" w:space="0" w:color="auto"/>
        <w:right w:val="none" w:sz="0" w:space="0" w:color="auto"/>
      </w:divBdr>
    </w:div>
    <w:div w:id="1320888359">
      <w:bodyDiv w:val="1"/>
      <w:marLeft w:val="0"/>
      <w:marRight w:val="0"/>
      <w:marTop w:val="0"/>
      <w:marBottom w:val="0"/>
      <w:divBdr>
        <w:top w:val="none" w:sz="0" w:space="0" w:color="auto"/>
        <w:left w:val="none" w:sz="0" w:space="0" w:color="auto"/>
        <w:bottom w:val="none" w:sz="0" w:space="0" w:color="auto"/>
        <w:right w:val="none" w:sz="0" w:space="0" w:color="auto"/>
      </w:divBdr>
    </w:div>
    <w:div w:id="1366295563">
      <w:bodyDiv w:val="1"/>
      <w:marLeft w:val="0"/>
      <w:marRight w:val="0"/>
      <w:marTop w:val="0"/>
      <w:marBottom w:val="0"/>
      <w:divBdr>
        <w:top w:val="none" w:sz="0" w:space="0" w:color="auto"/>
        <w:left w:val="none" w:sz="0" w:space="0" w:color="auto"/>
        <w:bottom w:val="none" w:sz="0" w:space="0" w:color="auto"/>
        <w:right w:val="none" w:sz="0" w:space="0" w:color="auto"/>
      </w:divBdr>
    </w:div>
    <w:div w:id="1373260763">
      <w:bodyDiv w:val="1"/>
      <w:marLeft w:val="0"/>
      <w:marRight w:val="0"/>
      <w:marTop w:val="0"/>
      <w:marBottom w:val="0"/>
      <w:divBdr>
        <w:top w:val="none" w:sz="0" w:space="0" w:color="auto"/>
        <w:left w:val="none" w:sz="0" w:space="0" w:color="auto"/>
        <w:bottom w:val="none" w:sz="0" w:space="0" w:color="auto"/>
        <w:right w:val="none" w:sz="0" w:space="0" w:color="auto"/>
      </w:divBdr>
    </w:div>
    <w:div w:id="1429738215">
      <w:bodyDiv w:val="1"/>
      <w:marLeft w:val="0"/>
      <w:marRight w:val="0"/>
      <w:marTop w:val="0"/>
      <w:marBottom w:val="0"/>
      <w:divBdr>
        <w:top w:val="none" w:sz="0" w:space="0" w:color="auto"/>
        <w:left w:val="none" w:sz="0" w:space="0" w:color="auto"/>
        <w:bottom w:val="none" w:sz="0" w:space="0" w:color="auto"/>
        <w:right w:val="none" w:sz="0" w:space="0" w:color="auto"/>
      </w:divBdr>
    </w:div>
    <w:div w:id="1452554604">
      <w:bodyDiv w:val="1"/>
      <w:marLeft w:val="0"/>
      <w:marRight w:val="0"/>
      <w:marTop w:val="0"/>
      <w:marBottom w:val="0"/>
      <w:divBdr>
        <w:top w:val="none" w:sz="0" w:space="0" w:color="auto"/>
        <w:left w:val="none" w:sz="0" w:space="0" w:color="auto"/>
        <w:bottom w:val="none" w:sz="0" w:space="0" w:color="auto"/>
        <w:right w:val="none" w:sz="0" w:space="0" w:color="auto"/>
      </w:divBdr>
    </w:div>
    <w:div w:id="1461531086">
      <w:bodyDiv w:val="1"/>
      <w:marLeft w:val="0"/>
      <w:marRight w:val="0"/>
      <w:marTop w:val="0"/>
      <w:marBottom w:val="0"/>
      <w:divBdr>
        <w:top w:val="none" w:sz="0" w:space="0" w:color="auto"/>
        <w:left w:val="none" w:sz="0" w:space="0" w:color="auto"/>
        <w:bottom w:val="none" w:sz="0" w:space="0" w:color="auto"/>
        <w:right w:val="none" w:sz="0" w:space="0" w:color="auto"/>
      </w:divBdr>
    </w:div>
    <w:div w:id="1517841383">
      <w:bodyDiv w:val="1"/>
      <w:marLeft w:val="0"/>
      <w:marRight w:val="0"/>
      <w:marTop w:val="0"/>
      <w:marBottom w:val="0"/>
      <w:divBdr>
        <w:top w:val="none" w:sz="0" w:space="0" w:color="auto"/>
        <w:left w:val="none" w:sz="0" w:space="0" w:color="auto"/>
        <w:bottom w:val="none" w:sz="0" w:space="0" w:color="auto"/>
        <w:right w:val="none" w:sz="0" w:space="0" w:color="auto"/>
      </w:divBdr>
    </w:div>
    <w:div w:id="1553808572">
      <w:bodyDiv w:val="1"/>
      <w:marLeft w:val="0"/>
      <w:marRight w:val="0"/>
      <w:marTop w:val="0"/>
      <w:marBottom w:val="0"/>
      <w:divBdr>
        <w:top w:val="none" w:sz="0" w:space="0" w:color="auto"/>
        <w:left w:val="none" w:sz="0" w:space="0" w:color="auto"/>
        <w:bottom w:val="none" w:sz="0" w:space="0" w:color="auto"/>
        <w:right w:val="none" w:sz="0" w:space="0" w:color="auto"/>
      </w:divBdr>
    </w:div>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 w:id="1582836268">
      <w:bodyDiv w:val="1"/>
      <w:marLeft w:val="0"/>
      <w:marRight w:val="0"/>
      <w:marTop w:val="0"/>
      <w:marBottom w:val="0"/>
      <w:divBdr>
        <w:top w:val="none" w:sz="0" w:space="0" w:color="auto"/>
        <w:left w:val="none" w:sz="0" w:space="0" w:color="auto"/>
        <w:bottom w:val="none" w:sz="0" w:space="0" w:color="auto"/>
        <w:right w:val="none" w:sz="0" w:space="0" w:color="auto"/>
      </w:divBdr>
    </w:div>
    <w:div w:id="1588463680">
      <w:bodyDiv w:val="1"/>
      <w:marLeft w:val="0"/>
      <w:marRight w:val="0"/>
      <w:marTop w:val="0"/>
      <w:marBottom w:val="0"/>
      <w:divBdr>
        <w:top w:val="none" w:sz="0" w:space="0" w:color="auto"/>
        <w:left w:val="none" w:sz="0" w:space="0" w:color="auto"/>
        <w:bottom w:val="none" w:sz="0" w:space="0" w:color="auto"/>
        <w:right w:val="none" w:sz="0" w:space="0" w:color="auto"/>
      </w:divBdr>
    </w:div>
    <w:div w:id="1596205095">
      <w:bodyDiv w:val="1"/>
      <w:marLeft w:val="0"/>
      <w:marRight w:val="0"/>
      <w:marTop w:val="0"/>
      <w:marBottom w:val="0"/>
      <w:divBdr>
        <w:top w:val="none" w:sz="0" w:space="0" w:color="auto"/>
        <w:left w:val="none" w:sz="0" w:space="0" w:color="auto"/>
        <w:bottom w:val="none" w:sz="0" w:space="0" w:color="auto"/>
        <w:right w:val="none" w:sz="0" w:space="0" w:color="auto"/>
      </w:divBdr>
    </w:div>
    <w:div w:id="1631551160">
      <w:bodyDiv w:val="1"/>
      <w:marLeft w:val="0"/>
      <w:marRight w:val="0"/>
      <w:marTop w:val="0"/>
      <w:marBottom w:val="0"/>
      <w:divBdr>
        <w:top w:val="none" w:sz="0" w:space="0" w:color="auto"/>
        <w:left w:val="none" w:sz="0" w:space="0" w:color="auto"/>
        <w:bottom w:val="none" w:sz="0" w:space="0" w:color="auto"/>
        <w:right w:val="none" w:sz="0" w:space="0" w:color="auto"/>
      </w:divBdr>
    </w:div>
    <w:div w:id="1683900501">
      <w:bodyDiv w:val="1"/>
      <w:marLeft w:val="0"/>
      <w:marRight w:val="0"/>
      <w:marTop w:val="0"/>
      <w:marBottom w:val="0"/>
      <w:divBdr>
        <w:top w:val="none" w:sz="0" w:space="0" w:color="auto"/>
        <w:left w:val="none" w:sz="0" w:space="0" w:color="auto"/>
        <w:bottom w:val="none" w:sz="0" w:space="0" w:color="auto"/>
        <w:right w:val="none" w:sz="0" w:space="0" w:color="auto"/>
      </w:divBdr>
      <w:divsChild>
        <w:div w:id="172887117">
          <w:blockQuote w:val="1"/>
          <w:marLeft w:val="0"/>
          <w:marRight w:val="0"/>
          <w:marTop w:val="0"/>
          <w:marBottom w:val="0"/>
          <w:divBdr>
            <w:top w:val="none" w:sz="0" w:space="0" w:color="auto"/>
            <w:left w:val="none" w:sz="0" w:space="0" w:color="auto"/>
            <w:bottom w:val="none" w:sz="0" w:space="0" w:color="auto"/>
            <w:right w:val="none" w:sz="0" w:space="0" w:color="auto"/>
          </w:divBdr>
        </w:div>
        <w:div w:id="305401680">
          <w:blockQuote w:val="1"/>
          <w:marLeft w:val="0"/>
          <w:marRight w:val="0"/>
          <w:marTop w:val="0"/>
          <w:marBottom w:val="0"/>
          <w:divBdr>
            <w:top w:val="none" w:sz="0" w:space="0" w:color="auto"/>
            <w:left w:val="none" w:sz="0" w:space="0" w:color="auto"/>
            <w:bottom w:val="none" w:sz="0" w:space="0" w:color="auto"/>
            <w:right w:val="none" w:sz="0" w:space="0" w:color="auto"/>
          </w:divBdr>
        </w:div>
        <w:div w:id="619339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39940537">
      <w:bodyDiv w:val="1"/>
      <w:marLeft w:val="0"/>
      <w:marRight w:val="0"/>
      <w:marTop w:val="0"/>
      <w:marBottom w:val="0"/>
      <w:divBdr>
        <w:top w:val="none" w:sz="0" w:space="0" w:color="auto"/>
        <w:left w:val="none" w:sz="0" w:space="0" w:color="auto"/>
        <w:bottom w:val="none" w:sz="0" w:space="0" w:color="auto"/>
        <w:right w:val="none" w:sz="0" w:space="0" w:color="auto"/>
      </w:divBdr>
    </w:div>
    <w:div w:id="1760902503">
      <w:bodyDiv w:val="1"/>
      <w:marLeft w:val="0"/>
      <w:marRight w:val="0"/>
      <w:marTop w:val="0"/>
      <w:marBottom w:val="0"/>
      <w:divBdr>
        <w:top w:val="none" w:sz="0" w:space="0" w:color="auto"/>
        <w:left w:val="none" w:sz="0" w:space="0" w:color="auto"/>
        <w:bottom w:val="none" w:sz="0" w:space="0" w:color="auto"/>
        <w:right w:val="none" w:sz="0" w:space="0" w:color="auto"/>
      </w:divBdr>
    </w:div>
    <w:div w:id="1772434790">
      <w:bodyDiv w:val="1"/>
      <w:marLeft w:val="0"/>
      <w:marRight w:val="0"/>
      <w:marTop w:val="0"/>
      <w:marBottom w:val="0"/>
      <w:divBdr>
        <w:top w:val="none" w:sz="0" w:space="0" w:color="auto"/>
        <w:left w:val="none" w:sz="0" w:space="0" w:color="auto"/>
        <w:bottom w:val="none" w:sz="0" w:space="0" w:color="auto"/>
        <w:right w:val="none" w:sz="0" w:space="0" w:color="auto"/>
      </w:divBdr>
    </w:div>
    <w:div w:id="1833257087">
      <w:bodyDiv w:val="1"/>
      <w:marLeft w:val="0"/>
      <w:marRight w:val="0"/>
      <w:marTop w:val="0"/>
      <w:marBottom w:val="0"/>
      <w:divBdr>
        <w:top w:val="none" w:sz="0" w:space="0" w:color="auto"/>
        <w:left w:val="none" w:sz="0" w:space="0" w:color="auto"/>
        <w:bottom w:val="none" w:sz="0" w:space="0" w:color="auto"/>
        <w:right w:val="none" w:sz="0" w:space="0" w:color="auto"/>
      </w:divBdr>
    </w:div>
    <w:div w:id="1851214406">
      <w:bodyDiv w:val="1"/>
      <w:marLeft w:val="0"/>
      <w:marRight w:val="0"/>
      <w:marTop w:val="0"/>
      <w:marBottom w:val="0"/>
      <w:divBdr>
        <w:top w:val="none" w:sz="0" w:space="0" w:color="auto"/>
        <w:left w:val="none" w:sz="0" w:space="0" w:color="auto"/>
        <w:bottom w:val="none" w:sz="0" w:space="0" w:color="auto"/>
        <w:right w:val="none" w:sz="0" w:space="0" w:color="auto"/>
      </w:divBdr>
    </w:div>
    <w:div w:id="1866676855">
      <w:bodyDiv w:val="1"/>
      <w:marLeft w:val="0"/>
      <w:marRight w:val="0"/>
      <w:marTop w:val="0"/>
      <w:marBottom w:val="0"/>
      <w:divBdr>
        <w:top w:val="none" w:sz="0" w:space="0" w:color="auto"/>
        <w:left w:val="none" w:sz="0" w:space="0" w:color="auto"/>
        <w:bottom w:val="none" w:sz="0" w:space="0" w:color="auto"/>
        <w:right w:val="none" w:sz="0" w:space="0" w:color="auto"/>
      </w:divBdr>
    </w:div>
    <w:div w:id="1880164634">
      <w:bodyDiv w:val="1"/>
      <w:marLeft w:val="0"/>
      <w:marRight w:val="0"/>
      <w:marTop w:val="0"/>
      <w:marBottom w:val="0"/>
      <w:divBdr>
        <w:top w:val="none" w:sz="0" w:space="0" w:color="auto"/>
        <w:left w:val="none" w:sz="0" w:space="0" w:color="auto"/>
        <w:bottom w:val="none" w:sz="0" w:space="0" w:color="auto"/>
        <w:right w:val="none" w:sz="0" w:space="0" w:color="auto"/>
      </w:divBdr>
    </w:div>
    <w:div w:id="1923829633">
      <w:bodyDiv w:val="1"/>
      <w:marLeft w:val="0"/>
      <w:marRight w:val="0"/>
      <w:marTop w:val="0"/>
      <w:marBottom w:val="0"/>
      <w:divBdr>
        <w:top w:val="none" w:sz="0" w:space="0" w:color="auto"/>
        <w:left w:val="none" w:sz="0" w:space="0" w:color="auto"/>
        <w:bottom w:val="none" w:sz="0" w:space="0" w:color="auto"/>
        <w:right w:val="none" w:sz="0" w:space="0" w:color="auto"/>
      </w:divBdr>
    </w:div>
    <w:div w:id="1961569218">
      <w:bodyDiv w:val="1"/>
      <w:marLeft w:val="0"/>
      <w:marRight w:val="0"/>
      <w:marTop w:val="0"/>
      <w:marBottom w:val="0"/>
      <w:divBdr>
        <w:top w:val="none" w:sz="0" w:space="0" w:color="auto"/>
        <w:left w:val="none" w:sz="0" w:space="0" w:color="auto"/>
        <w:bottom w:val="none" w:sz="0" w:space="0" w:color="auto"/>
        <w:right w:val="none" w:sz="0" w:space="0" w:color="auto"/>
      </w:divBdr>
    </w:div>
    <w:div w:id="1980917826">
      <w:bodyDiv w:val="1"/>
      <w:marLeft w:val="0"/>
      <w:marRight w:val="0"/>
      <w:marTop w:val="0"/>
      <w:marBottom w:val="0"/>
      <w:divBdr>
        <w:top w:val="none" w:sz="0" w:space="0" w:color="auto"/>
        <w:left w:val="none" w:sz="0" w:space="0" w:color="auto"/>
        <w:bottom w:val="none" w:sz="0" w:space="0" w:color="auto"/>
        <w:right w:val="none" w:sz="0" w:space="0" w:color="auto"/>
      </w:divBdr>
    </w:div>
    <w:div w:id="1985700075">
      <w:bodyDiv w:val="1"/>
      <w:marLeft w:val="0"/>
      <w:marRight w:val="0"/>
      <w:marTop w:val="0"/>
      <w:marBottom w:val="0"/>
      <w:divBdr>
        <w:top w:val="none" w:sz="0" w:space="0" w:color="auto"/>
        <w:left w:val="none" w:sz="0" w:space="0" w:color="auto"/>
        <w:bottom w:val="none" w:sz="0" w:space="0" w:color="auto"/>
        <w:right w:val="none" w:sz="0" w:space="0" w:color="auto"/>
      </w:divBdr>
    </w:div>
    <w:div w:id="2000495431">
      <w:bodyDiv w:val="1"/>
      <w:marLeft w:val="0"/>
      <w:marRight w:val="0"/>
      <w:marTop w:val="0"/>
      <w:marBottom w:val="0"/>
      <w:divBdr>
        <w:top w:val="none" w:sz="0" w:space="0" w:color="auto"/>
        <w:left w:val="none" w:sz="0" w:space="0" w:color="auto"/>
        <w:bottom w:val="none" w:sz="0" w:space="0" w:color="auto"/>
        <w:right w:val="none" w:sz="0" w:space="0" w:color="auto"/>
      </w:divBdr>
    </w:div>
    <w:div w:id="2048140423">
      <w:bodyDiv w:val="1"/>
      <w:marLeft w:val="0"/>
      <w:marRight w:val="0"/>
      <w:marTop w:val="0"/>
      <w:marBottom w:val="0"/>
      <w:divBdr>
        <w:top w:val="none" w:sz="0" w:space="0" w:color="auto"/>
        <w:left w:val="none" w:sz="0" w:space="0" w:color="auto"/>
        <w:bottom w:val="none" w:sz="0" w:space="0" w:color="auto"/>
        <w:right w:val="none" w:sz="0" w:space="0" w:color="auto"/>
      </w:divBdr>
    </w:div>
    <w:div w:id="2109538812">
      <w:bodyDiv w:val="1"/>
      <w:marLeft w:val="0"/>
      <w:marRight w:val="0"/>
      <w:marTop w:val="0"/>
      <w:marBottom w:val="0"/>
      <w:divBdr>
        <w:top w:val="none" w:sz="0" w:space="0" w:color="auto"/>
        <w:left w:val="none" w:sz="0" w:space="0" w:color="auto"/>
        <w:bottom w:val="none" w:sz="0" w:space="0" w:color="auto"/>
        <w:right w:val="none" w:sz="0" w:space="0" w:color="auto"/>
      </w:divBdr>
    </w:div>
    <w:div w:id="2122140035">
      <w:bodyDiv w:val="1"/>
      <w:marLeft w:val="0"/>
      <w:marRight w:val="0"/>
      <w:marTop w:val="0"/>
      <w:marBottom w:val="0"/>
      <w:divBdr>
        <w:top w:val="none" w:sz="0" w:space="0" w:color="auto"/>
        <w:left w:val="none" w:sz="0" w:space="0" w:color="auto"/>
        <w:bottom w:val="none" w:sz="0" w:space="0" w:color="auto"/>
        <w:right w:val="none" w:sz="0" w:space="0" w:color="auto"/>
      </w:divBdr>
    </w:div>
    <w:div w:id="2122917422">
      <w:bodyDiv w:val="1"/>
      <w:marLeft w:val="0"/>
      <w:marRight w:val="0"/>
      <w:marTop w:val="0"/>
      <w:marBottom w:val="0"/>
      <w:divBdr>
        <w:top w:val="none" w:sz="0" w:space="0" w:color="auto"/>
        <w:left w:val="none" w:sz="0" w:space="0" w:color="auto"/>
        <w:bottom w:val="none" w:sz="0" w:space="0" w:color="auto"/>
        <w:right w:val="none" w:sz="0" w:space="0" w:color="auto"/>
      </w:divBdr>
    </w:div>
    <w:div w:id="212415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lenKowitt.com" TargetMode="External"/><Relationship Id="rId13" Type="http://schemas.openxmlformats.org/officeDocument/2006/relationships/hyperlink" Target="https://en.wikipedia.org/wiki/Moldov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Lithuania" TargetMode="External"/><Relationship Id="rId17" Type="http://schemas.openxmlformats.org/officeDocument/2006/relationships/hyperlink" Target="https://en.wikipedia.org/wiki/Russia" TargetMode="External"/><Relationship Id="rId2" Type="http://schemas.openxmlformats.org/officeDocument/2006/relationships/numbering" Target="numbering.xml"/><Relationship Id="rId16" Type="http://schemas.openxmlformats.org/officeDocument/2006/relationships/hyperlink" Target="https://en.wikipedia.org/wiki/Latv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elarus" TargetMode="External"/><Relationship Id="rId5" Type="http://schemas.openxmlformats.org/officeDocument/2006/relationships/webSettings" Target="webSettings.xml"/><Relationship Id="rId15" Type="http://schemas.openxmlformats.org/officeDocument/2006/relationships/hyperlink" Target="https://en.wikipedia.org/wiki/Poland" TargetMode="External"/><Relationship Id="rId10" Type="http://schemas.openxmlformats.org/officeDocument/2006/relationships/hyperlink" Target="http://www.EllenKowit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leSearching@EllenKowitt.com" TargetMode="External"/><Relationship Id="rId14" Type="http://schemas.openxmlformats.org/officeDocument/2006/relationships/hyperlink" Target="https://en.wikipedia.org/wiki/Ukra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llenKowit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4CCCD-9214-4B70-9326-9E092C5F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2321</Words>
  <Characters>13675</Characters>
  <Application>Microsoft Office Word</Application>
  <DocSecurity>0</DocSecurity>
  <Lines>231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Ellen Kowitt</cp:lastModifiedBy>
  <cp:revision>3</cp:revision>
  <cp:lastPrinted>2024-04-07T03:23:00Z</cp:lastPrinted>
  <dcterms:created xsi:type="dcterms:W3CDTF">2026-03-07T19:04:00Z</dcterms:created>
  <dcterms:modified xsi:type="dcterms:W3CDTF">2026-03-07T19:07:00Z</dcterms:modified>
</cp:coreProperties>
</file>